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PROJEKCIE</w:t>
      </w:r>
    </w:p>
    <w:p w:rsidR="00A84A8A" w:rsidRDefault="00A84A8A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7826CD">
        <w:rPr>
          <w:b/>
          <w:bCs/>
        </w:rPr>
        <w:t>Kreatorzy Sukcesu</w:t>
      </w:r>
      <w:r w:rsidRPr="00CF68A8">
        <w:rPr>
          <w:b/>
          <w:bCs/>
        </w:rPr>
        <w:t>”</w:t>
      </w:r>
      <w:r w:rsidR="007826CD">
        <w:rPr>
          <w:b/>
          <w:bCs/>
        </w:rPr>
        <w:t xml:space="preserve"> nr </w:t>
      </w:r>
      <w:r w:rsidR="00F803E0" w:rsidRPr="00F803E0">
        <w:rPr>
          <w:rFonts w:cs="Calibri"/>
          <w:b/>
          <w:bCs/>
        </w:rPr>
        <w:t>RPKP.08.05.02-04-0239/20</w:t>
      </w:r>
    </w:p>
    <w:p w:rsidR="00B56F20" w:rsidRPr="00F803E0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F803E0">
        <w:t xml:space="preserve">realizowanego w ramach </w:t>
      </w:r>
      <w:r w:rsidR="00F803E0" w:rsidRPr="00F803E0">
        <w:rPr>
          <w:bCs/>
        </w:rPr>
        <w:t>Regionalnego Programu Operacyjnego Województwa Kujawsko-Pomorskiego na lata 2014-2020</w:t>
      </w:r>
    </w:p>
    <w:p w:rsidR="00F803E0" w:rsidRDefault="00F803E0" w:rsidP="00F803E0">
      <w:pPr>
        <w:jc w:val="center"/>
        <w:rPr>
          <w:bCs/>
        </w:rPr>
      </w:pPr>
      <w:r w:rsidRPr="00F803E0">
        <w:rPr>
          <w:bCs/>
        </w:rPr>
        <w:t xml:space="preserve">Oś priorytetowa 8 Aktywni na rynku pracy, </w:t>
      </w:r>
    </w:p>
    <w:p w:rsidR="00F803E0" w:rsidRDefault="00F803E0" w:rsidP="00F803E0">
      <w:pPr>
        <w:jc w:val="center"/>
      </w:pPr>
      <w:r w:rsidRPr="00F803E0">
        <w:rPr>
          <w:bCs/>
        </w:rPr>
        <w:t>Dzi</w:t>
      </w:r>
      <w:r w:rsidRPr="00F803E0">
        <w:t xml:space="preserve">ałanie 8.5 Rozwój pracowników i przedsiębiorstw MŚP w regionie, </w:t>
      </w:r>
    </w:p>
    <w:p w:rsidR="00F803E0" w:rsidRPr="00F803E0" w:rsidRDefault="00F803E0" w:rsidP="00F803E0">
      <w:pPr>
        <w:jc w:val="center"/>
      </w:pPr>
      <w:r w:rsidRPr="00F803E0">
        <w:t>Poddziałanie 8.5.2 Wsparcie outplacementowe.</w:t>
      </w:r>
    </w:p>
    <w:p w:rsidR="001A0FD7" w:rsidRPr="00F803E0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415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56F20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Niniejszy regulamin określa zasa</w:t>
      </w:r>
      <w:r>
        <w:t>dy rekrutacji do projektu pt. „</w:t>
      </w:r>
      <w:r w:rsidR="007826CD">
        <w:t>Kreatorzy Sukcesu</w:t>
      </w:r>
      <w:r w:rsidRPr="00CF68A8">
        <w:t>”, realizowanego przez</w:t>
      </w:r>
      <w:r w:rsidR="007826CD">
        <w:t xml:space="preserve"> </w:t>
      </w:r>
      <w:r w:rsidRPr="000E65E6">
        <w:rPr>
          <w:lang w:eastAsia="en-US"/>
        </w:rPr>
        <w:t xml:space="preserve">Centrum Samorządności i Regionalizmu z siedzibą w </w:t>
      </w:r>
      <w:r w:rsidR="00F45D04" w:rsidRPr="000E65E6">
        <w:rPr>
          <w:lang w:eastAsia="en-US"/>
        </w:rPr>
        <w:t xml:space="preserve">Łowiczu, </w:t>
      </w:r>
      <w:r w:rsidR="00F45D04">
        <w:rPr>
          <w:lang w:eastAsia="en-US"/>
        </w:rPr>
        <w:t>99-400 Łowicz</w:t>
      </w:r>
      <w:r w:rsidRPr="000E65E6">
        <w:rPr>
          <w:lang w:eastAsia="en-US"/>
        </w:rPr>
        <w:t xml:space="preserve">, ul. </w:t>
      </w:r>
      <w:r w:rsidR="00DF41E8">
        <w:rPr>
          <w:lang w:eastAsia="en-US"/>
        </w:rPr>
        <w:t>Katarzynów 42</w:t>
      </w:r>
      <w:r w:rsidR="0039510E">
        <w:t>.</w:t>
      </w:r>
    </w:p>
    <w:p w:rsidR="00B56F20" w:rsidRDefault="00B56F20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Projekt obejmuje swoi</w:t>
      </w:r>
      <w:r w:rsidR="00DA6886">
        <w:t>m zasięgiem obszar województwa kujawsko- pomorskiego</w:t>
      </w:r>
      <w:r w:rsidR="00A84A8A">
        <w:t>.</w:t>
      </w:r>
      <w:r w:rsidRPr="00CF68A8">
        <w:t xml:space="preserve"> </w:t>
      </w:r>
    </w:p>
    <w:p w:rsidR="00B56F20" w:rsidRDefault="00B56F20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Czas realizacji projektu: </w:t>
      </w:r>
      <w:r w:rsidR="00DA6886">
        <w:rPr>
          <w:b/>
          <w:bCs/>
        </w:rPr>
        <w:t>01 styczeń 2021</w:t>
      </w:r>
      <w:r w:rsidR="00A20D1D" w:rsidRPr="0041553F">
        <w:rPr>
          <w:b/>
          <w:bCs/>
        </w:rPr>
        <w:t xml:space="preserve"> r. do 31 </w:t>
      </w:r>
      <w:r w:rsidR="00DA6886">
        <w:rPr>
          <w:b/>
          <w:bCs/>
        </w:rPr>
        <w:t xml:space="preserve">październik </w:t>
      </w:r>
      <w:r w:rsidR="007826CD">
        <w:rPr>
          <w:b/>
          <w:bCs/>
        </w:rPr>
        <w:t>202</w:t>
      </w:r>
      <w:r w:rsidR="00DA6886">
        <w:rPr>
          <w:b/>
          <w:bCs/>
        </w:rPr>
        <w:t>2</w:t>
      </w:r>
      <w:r w:rsidR="00B02442" w:rsidRPr="0041553F">
        <w:rPr>
          <w:b/>
        </w:rPr>
        <w:t>r</w:t>
      </w:r>
      <w:r w:rsidR="00B02442">
        <w:t>.</w:t>
      </w:r>
    </w:p>
    <w:p w:rsidR="005819F2" w:rsidRDefault="005819F2" w:rsidP="004A533D">
      <w:pPr>
        <w:pStyle w:val="Akapitzlist"/>
        <w:numPr>
          <w:ilvl w:val="0"/>
          <w:numId w:val="16"/>
        </w:numPr>
        <w:spacing w:before="100" w:beforeAutospacing="1" w:after="100" w:afterAutospacing="1"/>
        <w:ind w:left="284" w:hanging="284"/>
        <w:jc w:val="both"/>
      </w:pPr>
      <w:r>
        <w:t>Cel</w:t>
      </w:r>
      <w:r w:rsidRPr="008516CB">
        <w:t xml:space="preserve"> projektu</w:t>
      </w:r>
      <w:r>
        <w:t>:</w:t>
      </w:r>
      <w:r w:rsidRPr="008516CB">
        <w:t xml:space="preserve"> podjęcie pracy lub kontynuacja zatrudnienia przez min. 36 osób spośród 60 UP, zwolnionych, przewidzianych do zwolnienia lub zagrożonych zwolnieniem z przyczyn dot. zakładu pracy z woj. kujawsko-pomorskiego dzięki udziałowi w kompleksowej ofercie wsparcia w ramach projektu obejmującej</w:t>
      </w:r>
      <w:r w:rsidRPr="008C20F1">
        <w:t xml:space="preserve"> dwie ścieżki udziału: </w:t>
      </w:r>
    </w:p>
    <w:p w:rsidR="005819F2" w:rsidRDefault="005819F2" w:rsidP="004A533D">
      <w:pPr>
        <w:pStyle w:val="Akapitzlis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</w:pPr>
      <w:r w:rsidRPr="00E610E6">
        <w:rPr>
          <w:b/>
        </w:rPr>
        <w:t>"Samozatrudnienie i przedsiębiorczość" (Ścieżka DG)</w:t>
      </w:r>
      <w:r>
        <w:t>,</w:t>
      </w:r>
      <w:r w:rsidRPr="008516CB">
        <w:t xml:space="preserve"> która ma prowadzić do założenia i prowadzenia DG przez 15 uczestnik</w:t>
      </w:r>
      <w:r>
        <w:t xml:space="preserve">ów projektu przez min. 12 m-cy </w:t>
      </w:r>
      <w:r w:rsidR="00B74785">
        <w:t>.</w:t>
      </w:r>
    </w:p>
    <w:p w:rsidR="005819F2" w:rsidRPr="008C20F1" w:rsidRDefault="005819F2" w:rsidP="004A533D">
      <w:pPr>
        <w:pStyle w:val="Akapitzlist"/>
        <w:numPr>
          <w:ilvl w:val="0"/>
          <w:numId w:val="17"/>
        </w:numPr>
        <w:spacing w:before="100" w:beforeAutospacing="1" w:after="100" w:afterAutospacing="1"/>
        <w:ind w:left="567" w:hanging="283"/>
        <w:jc w:val="both"/>
      </w:pPr>
      <w:r w:rsidRPr="00E610E6">
        <w:rPr>
          <w:b/>
        </w:rPr>
        <w:t>Praca i aktualne kwalifikacje" (Ścieżka S)</w:t>
      </w:r>
      <w:r w:rsidRPr="008516CB">
        <w:t>, która ma prowadzić do aktualizacji/zdobycia kwalifikacji przez 45 UP zgodnych z poszukiwanymi na rynku pracy i na które istnieje popyt ze strony pracodawców oraz znalezienie nowego miejsca pracy lub utrzymanie miejsca pracy</w:t>
      </w:r>
      <w:r w:rsidR="00B74785">
        <w:t>.</w:t>
      </w:r>
    </w:p>
    <w:p w:rsidR="0005501C" w:rsidRDefault="0005501C" w:rsidP="00BB4202">
      <w:pPr>
        <w:pStyle w:val="Akapitzlist"/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</w:p>
    <w:p w:rsidR="0078325C" w:rsidRDefault="0078325C" w:rsidP="00BB4202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rPr>
          <w:lang w:eastAsia="en-US"/>
        </w:rPr>
        <w:t>Projekt zakłada</w:t>
      </w:r>
      <w:r w:rsidR="00B56F20" w:rsidRPr="00F350F1">
        <w:t xml:space="preserve"> udział </w:t>
      </w:r>
      <w:r>
        <w:t xml:space="preserve">UP </w:t>
      </w:r>
      <w:r w:rsidR="0059433A" w:rsidRPr="00F350F1">
        <w:t xml:space="preserve">w </w:t>
      </w:r>
      <w:r w:rsidR="00B56F20" w:rsidRPr="00F350F1">
        <w:t>następujących formach wsparcia:</w:t>
      </w:r>
    </w:p>
    <w:p w:rsidR="00746CA6" w:rsidRPr="00E610E6" w:rsidRDefault="0078325C" w:rsidP="004A53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E610E6">
        <w:rPr>
          <w:b/>
        </w:rPr>
        <w:t>Dla ścieżki S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 w:rsidRPr="008C20F1">
        <w:t xml:space="preserve">Indywidualne doradztwo zawodowe wraz z </w:t>
      </w:r>
      <w:r w:rsidR="00E610E6">
        <w:t>IPD- 4h x 4</w:t>
      </w:r>
      <w:r>
        <w:t>0 UP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 w:rsidRPr="008C20F1">
        <w:t>Indywidualne pora</w:t>
      </w:r>
      <w:r>
        <w:t xml:space="preserve">dnictwa psychologicznego- 2h x </w:t>
      </w:r>
      <w:r w:rsidR="00E610E6">
        <w:t>4</w:t>
      </w:r>
      <w:r>
        <w:t>0 UP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 w:rsidRPr="008C20F1">
        <w:t>Kursy zawodowe dla 3</w:t>
      </w:r>
      <w:r>
        <w:t>5</w:t>
      </w:r>
      <w:r w:rsidRPr="008C20F1">
        <w:t xml:space="preserve"> UP (zgodn</w:t>
      </w:r>
      <w:r>
        <w:t>ie z IPD uczestnika projektu)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>
        <w:t xml:space="preserve">Studia Podyplomowe </w:t>
      </w:r>
      <w:r w:rsidR="00AA4604">
        <w:t xml:space="preserve">(3 semestry) </w:t>
      </w:r>
      <w:r>
        <w:t>dla 10 UP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 w:rsidRPr="008C20F1">
        <w:t>Prakty</w:t>
      </w:r>
      <w:r>
        <w:t xml:space="preserve">czne pośrednictwo pracy 4 </w:t>
      </w:r>
      <w:r w:rsidRPr="008C20F1">
        <w:t>h x 4</w:t>
      </w:r>
      <w:r>
        <w:t>5 UP</w:t>
      </w:r>
    </w:p>
    <w:p w:rsidR="005819F2" w:rsidRDefault="005819F2" w:rsidP="004A53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>
        <w:t>Staż zawodowy dla 10</w:t>
      </w:r>
      <w:r w:rsidRPr="008C20F1">
        <w:t xml:space="preserve"> UP przez okres 3 m-cy</w:t>
      </w:r>
    </w:p>
    <w:p w:rsidR="00AA4604" w:rsidRPr="008C20F1" w:rsidRDefault="00AA4604" w:rsidP="00BB420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</w:p>
    <w:p w:rsidR="0078325C" w:rsidRPr="00E610E6" w:rsidRDefault="0078325C" w:rsidP="004A53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  <w:lang w:eastAsia="en-US"/>
        </w:rPr>
      </w:pPr>
      <w:r w:rsidRPr="00E610E6">
        <w:rPr>
          <w:b/>
          <w:lang w:eastAsia="en-US"/>
        </w:rPr>
        <w:t>Dla ścieżki DG</w:t>
      </w:r>
    </w:p>
    <w:p w:rsidR="00E610E6" w:rsidRDefault="00E610E6" w:rsidP="004A533D">
      <w:pPr>
        <w:pStyle w:val="Akapitzlist"/>
        <w:numPr>
          <w:ilvl w:val="0"/>
          <w:numId w:val="21"/>
        </w:numPr>
        <w:spacing w:before="100" w:beforeAutospacing="1" w:after="100" w:afterAutospacing="1"/>
        <w:ind w:left="567" w:hanging="283"/>
      </w:pPr>
      <w:r w:rsidRPr="008C20F1">
        <w:t xml:space="preserve">Indywidualne doradztwo zawodowe wraz z </w:t>
      </w:r>
      <w:r>
        <w:t>IPD- 4h x 20 UP</w:t>
      </w:r>
    </w:p>
    <w:p w:rsidR="00CD216C" w:rsidRDefault="00CD216C" w:rsidP="004A533D">
      <w:pPr>
        <w:pStyle w:val="Akapitzlist"/>
        <w:numPr>
          <w:ilvl w:val="0"/>
          <w:numId w:val="21"/>
        </w:numPr>
        <w:spacing w:before="100" w:beforeAutospacing="1" w:after="100" w:afterAutospacing="1"/>
        <w:ind w:left="567" w:hanging="283"/>
      </w:pPr>
      <w:r w:rsidRPr="008C20F1">
        <w:t>Indywidualne pora</w:t>
      </w:r>
      <w:r>
        <w:t xml:space="preserve">dnictwa psychologicznego- 2h x </w:t>
      </w:r>
      <w:r w:rsidR="00E610E6">
        <w:t>2</w:t>
      </w:r>
      <w:r>
        <w:t>0 UP</w:t>
      </w:r>
    </w:p>
    <w:p w:rsidR="00CD216C" w:rsidRDefault="00CD216C" w:rsidP="004A533D">
      <w:pPr>
        <w:pStyle w:val="Akapitzlist"/>
        <w:numPr>
          <w:ilvl w:val="0"/>
          <w:numId w:val="21"/>
        </w:numPr>
        <w:spacing w:before="100" w:beforeAutospacing="1" w:after="100" w:afterAutospacing="1"/>
        <w:ind w:left="567" w:hanging="283"/>
      </w:pPr>
      <w:r>
        <w:t>Coaching  dla UP ze ścieżki DG- 4h x 20 UP</w:t>
      </w:r>
    </w:p>
    <w:p w:rsidR="00746CA6" w:rsidRDefault="00746CA6" w:rsidP="004A53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eastAsia="en-US"/>
        </w:rPr>
      </w:pPr>
      <w:r>
        <w:rPr>
          <w:lang w:eastAsia="en-US"/>
        </w:rPr>
        <w:t>Wsparcie z zakresu przedsiębiorczości</w:t>
      </w:r>
      <w:r w:rsidR="0078325C">
        <w:rPr>
          <w:lang w:eastAsia="en-US"/>
        </w:rPr>
        <w:t xml:space="preserve"> </w:t>
      </w:r>
      <w:r w:rsidR="00CD216C">
        <w:t>dla 15</w:t>
      </w:r>
      <w:r w:rsidR="00CD216C" w:rsidRPr="008C20F1">
        <w:t xml:space="preserve"> UP </w:t>
      </w:r>
      <w:r w:rsidR="0078325C">
        <w:rPr>
          <w:lang w:eastAsia="en-US"/>
        </w:rPr>
        <w:t>w tym:</w:t>
      </w:r>
    </w:p>
    <w:p w:rsidR="00E201E8" w:rsidRDefault="00E201E8" w:rsidP="004A533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eastAsia="en-US"/>
        </w:rPr>
      </w:pPr>
      <w:r>
        <w:rPr>
          <w:lang w:eastAsia="en-US"/>
        </w:rPr>
        <w:lastRenderedPageBreak/>
        <w:t>d</w:t>
      </w:r>
      <w:r w:rsidR="00F350F1">
        <w:rPr>
          <w:lang w:eastAsia="en-US"/>
        </w:rPr>
        <w:t xml:space="preserve">oradztwo </w:t>
      </w:r>
      <w:r>
        <w:rPr>
          <w:lang w:eastAsia="en-US"/>
        </w:rPr>
        <w:t>oraz szkolenia umożliwiające uzyskanie wiedzy i umiejętności potrzebnych do założenia i prowadzenia działalności gospodarczej (przygotowanie do samodzielnego prowadz</w:t>
      </w:r>
      <w:r w:rsidR="00214A2E">
        <w:rPr>
          <w:lang w:eastAsia="en-US"/>
        </w:rPr>
        <w:t>enia działalności gospodarczej),</w:t>
      </w:r>
    </w:p>
    <w:p w:rsidR="000656D6" w:rsidRDefault="000656D6" w:rsidP="000656D6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</w:pPr>
      <w:r>
        <w:rPr>
          <w:lang w:eastAsia="en-US"/>
        </w:rPr>
        <w:t xml:space="preserve">- </w:t>
      </w:r>
      <w:r>
        <w:t>Szkolenie ABC przedsiębiorczości -34h</w:t>
      </w:r>
    </w:p>
    <w:p w:rsidR="000656D6" w:rsidRDefault="000656D6" w:rsidP="000656D6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lang w:eastAsia="en-US"/>
        </w:rPr>
      </w:pPr>
      <w:r>
        <w:t>- Doradztwo indywidualne – indywidualne sesje w zakresie uzupełnienia wiedzy o prowadzeniu własnej działalności gospodarczej oraz wstępnego zaopiniowania biznes planu (6 godzin);</w:t>
      </w:r>
    </w:p>
    <w:p w:rsidR="00CD216C" w:rsidRDefault="00E201E8" w:rsidP="004A533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wsparcie bezzwrotne</w:t>
      </w:r>
      <w:r w:rsidR="00CD216C" w:rsidRPr="00CD216C">
        <w:t xml:space="preserve"> </w:t>
      </w:r>
      <w:r w:rsidR="00CD216C" w:rsidRPr="008C20F1">
        <w:t xml:space="preserve">w wysokości do </w:t>
      </w:r>
      <w:r w:rsidR="00CD216C" w:rsidRPr="00CD216C">
        <w:rPr>
          <w:b/>
          <w:bCs/>
        </w:rPr>
        <w:t>23 050,00 zł</w:t>
      </w:r>
      <w:r w:rsidR="00CD216C" w:rsidRPr="008C20F1">
        <w:t xml:space="preserve"> na rozpoczęcie działalności gospodarczej</w:t>
      </w:r>
      <w:r>
        <w:rPr>
          <w:lang w:eastAsia="en-US"/>
        </w:rPr>
        <w:t xml:space="preserve">, </w:t>
      </w:r>
    </w:p>
    <w:p w:rsidR="0077159E" w:rsidRDefault="00D9768F" w:rsidP="004A533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 xml:space="preserve">pomostowe </w:t>
      </w:r>
      <w:r w:rsidR="00842F5D" w:rsidRPr="008C20F1">
        <w:t xml:space="preserve">wsparcie finansowe </w:t>
      </w:r>
      <w:r w:rsidR="00842F5D" w:rsidRPr="00CD216C">
        <w:rPr>
          <w:b/>
          <w:bCs/>
        </w:rPr>
        <w:t xml:space="preserve">1 500,00 zł/m-c </w:t>
      </w:r>
      <w:r w:rsidR="00842F5D">
        <w:rPr>
          <w:lang w:eastAsia="en-US"/>
        </w:rPr>
        <w:t xml:space="preserve">przez okres </w:t>
      </w:r>
      <w:r w:rsidR="00842F5D" w:rsidRPr="0077159E">
        <w:rPr>
          <w:lang w:eastAsia="en-US"/>
        </w:rPr>
        <w:t xml:space="preserve"> 12 miesięcy od dnia rozpoczęcia prowadzenia działalności gospodarczej</w:t>
      </w:r>
      <w:r w:rsidR="00842F5D" w:rsidRPr="00CD216C">
        <w:rPr>
          <w:b/>
          <w:bCs/>
        </w:rPr>
        <w:t xml:space="preserve"> </w:t>
      </w:r>
    </w:p>
    <w:p w:rsidR="0077159E" w:rsidRDefault="00B56F20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Regulamin wraz z załącznikami podawany jest do publicznej wia</w:t>
      </w:r>
      <w:r w:rsidR="00372451">
        <w:t>domości na stronie internetowej</w:t>
      </w:r>
      <w:r w:rsidR="00C751E4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514C6F">
        <w:rPr>
          <w:rStyle w:val="Hipercze"/>
        </w:rPr>
        <w:t>.</w:t>
      </w:r>
      <w:r w:rsidR="00C751E4">
        <w:t xml:space="preserve"> </w:t>
      </w:r>
    </w:p>
    <w:p w:rsidR="0053678E" w:rsidRDefault="00514C6F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</w:pPr>
      <w:r>
        <w:t>Biuro</w:t>
      </w:r>
      <w:r w:rsidR="008E2FD8">
        <w:t xml:space="preserve"> projektu</w:t>
      </w:r>
      <w:r>
        <w:t>:</w:t>
      </w:r>
      <w:r w:rsidR="00C751E4">
        <w:t xml:space="preserve"> </w:t>
      </w:r>
      <w:r w:rsidR="008169B7">
        <w:t>Plac Wolności 20 (lokal 31), 87-800 Włocławek.</w:t>
      </w:r>
    </w:p>
    <w:p w:rsidR="00514C6F" w:rsidRPr="0053678E" w:rsidRDefault="00514C6F" w:rsidP="004A53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</w:pPr>
      <w:r>
        <w:t>Udział w projekcie jest bezpłatny.</w:t>
      </w:r>
    </w:p>
    <w:p w:rsidR="00514C6F" w:rsidRDefault="00514C6F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CE78AD" w:rsidRDefault="00B56F20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DE1B4C" w:rsidRDefault="00B56F20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F04703" w:rsidRPr="006E6F6E" w:rsidRDefault="00F04703" w:rsidP="006E6F6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43F31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F04703" w:rsidRPr="00F04703" w:rsidRDefault="00F0470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Pr="00B81787" w:rsidRDefault="00B56F20" w:rsidP="00B8178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65E6">
        <w:rPr>
          <w:b/>
          <w:bCs/>
          <w:lang w:eastAsia="en-US"/>
        </w:rPr>
        <w:t xml:space="preserve">Projekt - </w:t>
      </w:r>
      <w:r w:rsidR="00EA4118">
        <w:rPr>
          <w:lang w:eastAsia="en-US"/>
        </w:rPr>
        <w:t>„Kreatorzy Sukcesu</w:t>
      </w:r>
      <w:r w:rsidR="00AC5D32">
        <w:rPr>
          <w:lang w:eastAsia="en-US"/>
        </w:rPr>
        <w:t>”</w:t>
      </w:r>
      <w:r w:rsidR="00B81787" w:rsidRPr="00B81787">
        <w:rPr>
          <w:b/>
          <w:bCs/>
        </w:rPr>
        <w:t xml:space="preserve"> </w:t>
      </w:r>
      <w:r w:rsidR="00B81787" w:rsidRPr="00B81787">
        <w:rPr>
          <w:bCs/>
        </w:rPr>
        <w:t xml:space="preserve">nr </w:t>
      </w:r>
      <w:r w:rsidR="00B81787" w:rsidRPr="00B81787">
        <w:rPr>
          <w:rFonts w:cs="Calibri"/>
          <w:bCs/>
        </w:rPr>
        <w:t>RPKP.08.05.02-04-0239/20</w:t>
      </w:r>
      <w:r w:rsidR="00B81787">
        <w:rPr>
          <w:b/>
          <w:bCs/>
        </w:rPr>
        <w:t xml:space="preserve"> </w:t>
      </w:r>
      <w:r w:rsidR="00B81787" w:rsidRPr="00F803E0">
        <w:t xml:space="preserve">realizowanego w ramach </w:t>
      </w:r>
      <w:r w:rsidR="00B81787" w:rsidRPr="00F803E0">
        <w:rPr>
          <w:bCs/>
        </w:rPr>
        <w:t>Regionalnego Programu Operacyjnego Województwa Kujawsko-Pomorskiego na lata 2014-2020</w:t>
      </w:r>
      <w:r w:rsidR="00B81787">
        <w:rPr>
          <w:b/>
          <w:bCs/>
        </w:rPr>
        <w:t xml:space="preserve"> </w:t>
      </w:r>
      <w:r w:rsidR="00B81787" w:rsidRPr="00F803E0">
        <w:rPr>
          <w:bCs/>
        </w:rPr>
        <w:t>Oś priorytetowa 8 Aktywni na rynku pracy, Dzi</w:t>
      </w:r>
      <w:r w:rsidR="00B81787" w:rsidRPr="00F803E0">
        <w:t>ałanie 8.5 Rozwój pracowników i przedsiębiorstw MŚP w regionie, Poddziałanie 8.5.2 Wsparcie outplacementowe</w:t>
      </w:r>
      <w:r w:rsidR="00003D97">
        <w:t>.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 xml:space="preserve">dności i Regionalizmu w Łowiczu, podmiot, który realizuje projekt na podstawie Umowy o dofinansowanie projektu w ramach </w:t>
      </w:r>
      <w:r w:rsidR="00063A31" w:rsidRPr="00F803E0">
        <w:rPr>
          <w:bCs/>
        </w:rPr>
        <w:t>Regionalnego Programu Operacyjnego Województwa Kujawsko-Pomorskiego na lata 2014-2020</w:t>
      </w:r>
      <w:r w:rsidR="00003D97">
        <w:rPr>
          <w:bCs/>
        </w:rPr>
        <w:t>.</w:t>
      </w:r>
    </w:p>
    <w:p w:rsidR="00EB7692" w:rsidRDefault="00EB7692" w:rsidP="002C3155">
      <w:pPr>
        <w:rPr>
          <w:b/>
        </w:rPr>
      </w:pPr>
    </w:p>
    <w:p w:rsidR="00D13A8B" w:rsidRDefault="00063A31" w:rsidP="002C3155">
      <w:r w:rsidRPr="00063A31">
        <w:rPr>
          <w:b/>
        </w:rPr>
        <w:t>Instytucja Zarządzająca (IZ)</w:t>
      </w:r>
      <w:r>
        <w:t xml:space="preserve"> – Urząd Marszałkowski Województwa Kujawsko</w:t>
      </w:r>
      <w:r w:rsidR="00F04703">
        <w:t>-</w:t>
      </w:r>
      <w:r>
        <w:t>Pomorskiego w Toruniu.</w:t>
      </w:r>
    </w:p>
    <w:p w:rsidR="00063A31" w:rsidRDefault="00063A31" w:rsidP="002C3155"/>
    <w:p w:rsidR="00063A31" w:rsidRDefault="00063A31" w:rsidP="002C3155">
      <w:pPr>
        <w:rPr>
          <w:b/>
          <w:bCs/>
          <w:lang w:eastAsia="en-US"/>
        </w:rPr>
      </w:pPr>
      <w:r w:rsidRPr="00063A31">
        <w:rPr>
          <w:b/>
        </w:rPr>
        <w:t>Instytucja Pośrednicząca (IP)</w:t>
      </w:r>
      <w:r>
        <w:t xml:space="preserve"> – Wojewódzki Urząd Pracy w Toruniu.</w:t>
      </w:r>
    </w:p>
    <w:p w:rsidR="00063A31" w:rsidRDefault="00063A31" w:rsidP="00725934">
      <w:pPr>
        <w:rPr>
          <w:b/>
          <w:bCs/>
          <w:lang w:eastAsia="en-US"/>
        </w:rPr>
      </w:pPr>
    </w:p>
    <w:p w:rsidR="00B56F20" w:rsidRPr="000E65E6" w:rsidRDefault="00B56F20" w:rsidP="00725934">
      <w:pPr>
        <w:rPr>
          <w:lang w:eastAsia="en-US"/>
        </w:rPr>
      </w:pPr>
      <w:r w:rsidRPr="002C3155">
        <w:rPr>
          <w:b/>
          <w:bCs/>
          <w:lang w:eastAsia="en-US"/>
        </w:rPr>
        <w:t xml:space="preserve">Kandydat - </w:t>
      </w:r>
      <w:r w:rsidRPr="002C3155">
        <w:rPr>
          <w:lang w:eastAsia="en-US"/>
        </w:rPr>
        <w:t>osoba zgłaszająca chęć udziału w Projekcie</w:t>
      </w:r>
      <w:r w:rsidR="00003D97">
        <w:rPr>
          <w:lang w:eastAsia="en-US"/>
        </w:rPr>
        <w:t>.</w:t>
      </w:r>
      <w:r w:rsidRPr="002C3155">
        <w:rPr>
          <w:lang w:eastAsia="en-US"/>
        </w:rPr>
        <w:t xml:space="preserve"> 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EB7692" w:rsidRDefault="00EB7692" w:rsidP="00EB7692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B2F81">
        <w:rPr>
          <w:b/>
          <w:lang w:eastAsia="en-US"/>
        </w:rPr>
        <w:t>Uczestnik projektu</w:t>
      </w:r>
      <w:r w:rsidRPr="00151BE1">
        <w:rPr>
          <w:lang w:eastAsia="en-US"/>
        </w:rPr>
        <w:t xml:space="preserve"> (na potrzeby niniejszego regulaminu) – osoba fizyczna, zamierzająca rozpocząć prowadzenie działalności gospodarczej, otrzymująca wsparcie od Beneficjenta w wyniku realizacji projektu.  </w:t>
      </w:r>
    </w:p>
    <w:p w:rsidR="00EB7692" w:rsidRDefault="00EB7692" w:rsidP="00EB7692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EB7692" w:rsidRDefault="00EB7692" w:rsidP="00EB7692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13A8B">
        <w:rPr>
          <w:b/>
          <w:lang w:eastAsia="en-US"/>
        </w:rPr>
        <w:lastRenderedPageBreak/>
        <w:t>Beneficjent pomocy(przedsiębiorca)</w:t>
      </w:r>
      <w:r w:rsidRPr="00151BE1">
        <w:rPr>
          <w:lang w:eastAsia="en-US"/>
        </w:rPr>
        <w:t xml:space="preserve"> – uczestnik projektu, który rozpoczął prowadzenie działalności gospodarczej w trakcie realizacji projektu i otrzymał w związku z tym pomoc de minimis (bezpośredni odbiorca pomocy).</w:t>
      </w:r>
    </w:p>
    <w:p w:rsidR="00EB7692" w:rsidRDefault="00EB7692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DG</w:t>
      </w:r>
      <w:r>
        <w:rPr>
          <w:lang w:eastAsia="en-US"/>
        </w:rPr>
        <w:t>- ścieżka działalności gospodarczej</w:t>
      </w:r>
      <w:r w:rsidR="00003D97">
        <w:rPr>
          <w:lang w:eastAsia="en-US"/>
        </w:rPr>
        <w:t>.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S</w:t>
      </w:r>
      <w:r>
        <w:rPr>
          <w:lang w:eastAsia="en-US"/>
        </w:rPr>
        <w:t>- ścieżka szkoleniowa</w:t>
      </w:r>
      <w:r w:rsidR="00003D97">
        <w:rPr>
          <w:lang w:eastAsia="en-US"/>
        </w:rPr>
        <w:t>.</w:t>
      </w:r>
    </w:p>
    <w:p w:rsidR="00946E6C" w:rsidRDefault="00946E6C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D13A8B" w:rsidRPr="00043F31" w:rsidRDefault="00E10A49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 xml:space="preserve">, to plan działań obejmujących podstawowe usługi rynku pracy, wspierane instrumentami rynku pracy w celu zatrudnienia </w:t>
      </w:r>
      <w:r w:rsidR="00F501C8">
        <w:rPr>
          <w:lang w:eastAsia="en-US"/>
        </w:rPr>
        <w:t xml:space="preserve">pracowników </w:t>
      </w:r>
      <w:r w:rsidR="00F501C8" w:rsidRPr="002B39AF">
        <w:t>zagrożonych zwolnieniem, przewidzianych do zwolnienia lub zwolnionych z przyczyn niedotyczących pracownika</w:t>
      </w:r>
      <w:r w:rsidR="00725934" w:rsidRPr="00725934">
        <w:rPr>
          <w:lang w:eastAsia="en-US"/>
        </w:rPr>
        <w:t xml:space="preserve"> </w:t>
      </w:r>
      <w:r w:rsidR="00725934" w:rsidRPr="00476A9F">
        <w:rPr>
          <w:lang w:eastAsia="en-US"/>
        </w:rPr>
        <w:t xml:space="preserve">przygotowany przez doradcę zawodowego we współpracy z </w:t>
      </w:r>
      <w:r w:rsidR="00F501C8">
        <w:rPr>
          <w:lang w:eastAsia="en-US"/>
        </w:rPr>
        <w:t>uczestnikiem projektu.</w:t>
      </w:r>
    </w:p>
    <w:p w:rsidR="00043F31" w:rsidRDefault="00043F31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EA4118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Osoba z niepełnosprawnością</w:t>
      </w:r>
      <w:r w:rsidRPr="00151BE1">
        <w:rPr>
          <w:lang w:eastAsia="en-US"/>
        </w:rPr>
        <w:t xml:space="preserve"> - osoba niepełnosprawna w świetle przepisów ustawy z dnia 27 sierpnia 1997 r. o rehabilitacji zawodowej i społecznej oraz zatrudnieniu osób niepełnosprawnych </w:t>
      </w:r>
      <w:r w:rsidR="00EA4118">
        <w:rPr>
          <w:lang w:eastAsia="en-US"/>
        </w:rPr>
        <w:t>a także osoby</w:t>
      </w:r>
      <w:r w:rsidRPr="00151BE1">
        <w:rPr>
          <w:lang w:eastAsia="en-US"/>
        </w:rPr>
        <w:t xml:space="preserve"> z zaburzeniami psychicznymi, o których mowa w ustawie z dnia 19 sierpnia 1994 r. o ochronie zdrowia psychicznego </w:t>
      </w:r>
      <w:r w:rsidR="00EA4118">
        <w:rPr>
          <w:lang w:eastAsia="en-US"/>
        </w:rPr>
        <w:t>tj. osoby legitymujące się:</w:t>
      </w:r>
    </w:p>
    <w:p w:rsidR="00EA4118" w:rsidRDefault="00EA4118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-orzeczeniem o zakwalifikowaniu przez organy orzekające do jednego z trzech stopni niepełnosprawności albo o całkowitej lub częściowej niezdolności do pracy, na podstawie odrębnych przepisów;</w:t>
      </w:r>
    </w:p>
    <w:p w:rsidR="00EA4118" w:rsidRDefault="00EA4118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-orzeczeniem o niepełnosprawności, wydanym przed ukończeniem przez daną osobę 16. Roku życia;</w:t>
      </w: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lang w:eastAsia="en-US"/>
        </w:rPr>
        <w:t xml:space="preserve"> </w:t>
      </w:r>
      <w:r w:rsidR="00EA4118">
        <w:rPr>
          <w:lang w:eastAsia="en-US"/>
        </w:rPr>
        <w:t>-osoby z zaburzeniami psychicznymi (również zdefiniowanej ustawowo).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Outplacement</w:t>
      </w:r>
      <w:r w:rsidRPr="00151BE1">
        <w:rPr>
          <w:lang w:eastAsia="en-US"/>
        </w:rPr>
        <w:t xml:space="preserve"> to zaplanowane, kompleksowe działania, mające na celu skuteczną organizację procesu zwolnień poprzez zaprojektowanie i udzielenie pomocy zwalnianym pracownikom w odnalezieniu się w nowej sytuacji życiowej, w tym przede wszystkim prowadzące do utrzymania lub pod</w:t>
      </w:r>
      <w:r w:rsidR="00003D97">
        <w:rPr>
          <w:lang w:eastAsia="en-US"/>
        </w:rPr>
        <w:t>jęcia i utrzymania zatrudnienia.</w:t>
      </w:r>
      <w:r w:rsidRPr="00151BE1">
        <w:rPr>
          <w:lang w:eastAsia="en-US"/>
        </w:rPr>
        <w:t xml:space="preserve"> 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5C4A11" w:rsidRDefault="005C4A11" w:rsidP="00151BE1">
      <w:pPr>
        <w:autoSpaceDE w:val="0"/>
        <w:autoSpaceDN w:val="0"/>
        <w:adjustRightInd w:val="0"/>
        <w:spacing w:line="276" w:lineRule="auto"/>
        <w:jc w:val="both"/>
      </w:pPr>
      <w:r w:rsidRPr="005C4A11">
        <w:rPr>
          <w:b/>
        </w:rPr>
        <w:t>Osoba powyżej 50 roku życia</w:t>
      </w:r>
      <w:r>
        <w:t xml:space="preserve"> -to osoba mająca 50 lat i więcej (od dnia 50-tych urodzin). </w:t>
      </w:r>
    </w:p>
    <w:p w:rsidR="005C4A11" w:rsidRDefault="005C4A11" w:rsidP="00151BE1">
      <w:pPr>
        <w:autoSpaceDE w:val="0"/>
        <w:autoSpaceDN w:val="0"/>
        <w:adjustRightInd w:val="0"/>
        <w:spacing w:line="276" w:lineRule="auto"/>
        <w:jc w:val="both"/>
      </w:pPr>
    </w:p>
    <w:p w:rsidR="005C4A11" w:rsidRDefault="005C4A11" w:rsidP="00151BE1">
      <w:pPr>
        <w:autoSpaceDE w:val="0"/>
        <w:autoSpaceDN w:val="0"/>
        <w:adjustRightInd w:val="0"/>
        <w:spacing w:line="276" w:lineRule="auto"/>
        <w:jc w:val="both"/>
      </w:pPr>
      <w:r w:rsidRPr="005C4A11">
        <w:rPr>
          <w:b/>
        </w:rPr>
        <w:t>Osoba poniżej 30 roku życia</w:t>
      </w:r>
      <w:r>
        <w:t>- to osoba, która nie ukończyła 30 r. ż. (przed dniem 30-tych urodzin).</w:t>
      </w:r>
    </w:p>
    <w:p w:rsidR="005C4A11" w:rsidRDefault="005C4A11" w:rsidP="00151BE1">
      <w:pPr>
        <w:autoSpaceDE w:val="0"/>
        <w:autoSpaceDN w:val="0"/>
        <w:adjustRightInd w:val="0"/>
        <w:spacing w:line="276" w:lineRule="auto"/>
        <w:jc w:val="both"/>
      </w:pPr>
    </w:p>
    <w:p w:rsidR="00D13A8B" w:rsidRDefault="005C4A11" w:rsidP="00151BE1">
      <w:pPr>
        <w:autoSpaceDE w:val="0"/>
        <w:autoSpaceDN w:val="0"/>
        <w:adjustRightInd w:val="0"/>
        <w:spacing w:line="276" w:lineRule="auto"/>
        <w:jc w:val="both"/>
      </w:pPr>
      <w:r w:rsidRPr="005C4A11">
        <w:rPr>
          <w:b/>
        </w:rPr>
        <w:t>Osoba o niskich kwalifikacjach</w:t>
      </w:r>
      <w:r>
        <w:t xml:space="preserve">- to osoba posiadająca wykształcenie na poziomie do ISCED 3 (tj. do wykształcenia ponadgimnazjalnego) włącznie. Stopień uzyskanego wykształcenia jest określany w dniu rozpoczęcia uczestnictwa w projekcie. Osoby przystępujące do projektu należy wykazać jeden raz, uwzględniając najwyższy ukończony poziom ISCED. Definicja poziomów wykształcenia (ISCED) została zawarta w Wytycznych w zakresie monitorowania postępu rzeczowego realizacji programów operacyjnych na lata 2014-2020 w części dotyczącej </w:t>
      </w:r>
      <w:r>
        <w:lastRenderedPageBreak/>
        <w:t>wskaźników wspólnych EFS monitorowanych we wszystkich PI. Poniżej definicja wykształcenia na poziomie od ISCED 1 do ISCED 3.</w:t>
      </w:r>
    </w:p>
    <w:p w:rsidR="005C4A11" w:rsidRDefault="005C4A11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5C2C65" w:rsidRDefault="005C2C65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5C2C65">
        <w:rPr>
          <w:b/>
        </w:rPr>
        <w:t>Osoba zwolniona</w:t>
      </w:r>
      <w:r>
        <w:t xml:space="preserve"> - to 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</w:r>
    </w:p>
    <w:p w:rsidR="005C2C65" w:rsidRDefault="005C2C65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D13A8B" w:rsidRPr="00CB48E6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przewidziany do zwolnienia</w:t>
      </w:r>
      <w:r w:rsidRPr="00151BE1">
        <w:rPr>
          <w:lang w:eastAsia="en-US"/>
        </w:rPr>
        <w:t xml:space="preserve"> – pracownik, który znajduje się w okresie wypowiedzenia stosunku pracy lub stosunku służbowego z przyczyn niedotyczących pracownika lub który został poinformowany przez pracodawcę o zamiarze nieprzedłużenia przez niego stosunku</w:t>
      </w:r>
      <w:r w:rsidR="00BD0E27">
        <w:rPr>
          <w:lang w:eastAsia="en-US"/>
        </w:rPr>
        <w:t xml:space="preserve"> pracy lub stosunku służbowego i nie posiada jednocześnie źródła dochodu z tytułu innej działalności zarobkowej wykonywanej w wymiarze równym lub większym niż połowa wymiaru czasu pracy lub nie jest jednocześnie osobą samozatrudnioną.</w:t>
      </w:r>
      <w:r w:rsidRPr="00151BE1">
        <w:rPr>
          <w:lang w:eastAsia="en-US"/>
        </w:rPr>
        <w:t xml:space="preserve"> </w:t>
      </w:r>
    </w:p>
    <w:p w:rsidR="00003D97" w:rsidRDefault="00003D97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74785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zagrożony zwolnieniem</w:t>
      </w:r>
      <w:r w:rsidRPr="00151BE1">
        <w:rPr>
          <w:lang w:eastAsia="en-US"/>
        </w:rPr>
        <w:t xml:space="preserve">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 poz. 192, z późn. zm.) lub zgodnie z </w:t>
      </w:r>
      <w:r w:rsidR="00F551FB">
        <w:t>przepisami ustawy z dnia 13 marca 2003 r. o szczególnych zasadach rozwiązywania z pracownikami stosunków pracy z przyczyn niedotyczących pracowników (Dz. U. z 2018 r. poz. 1969) lub zgodnie z przepisami ustawy z dnia 26 czerwca 1974 r. - Kodeks pracy -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</w:r>
      <w:r w:rsidR="000831E9" w:rsidRPr="00151BE1">
        <w:rPr>
          <w:lang w:eastAsia="en-US"/>
        </w:rPr>
        <w:t xml:space="preserve"> </w:t>
      </w:r>
    </w:p>
    <w:p w:rsidR="00DB1BBE" w:rsidRDefault="00DB1BBE" w:rsidP="00151BE1">
      <w:pPr>
        <w:autoSpaceDE w:val="0"/>
        <w:autoSpaceDN w:val="0"/>
        <w:adjustRightInd w:val="0"/>
        <w:spacing w:line="276" w:lineRule="auto"/>
        <w:jc w:val="both"/>
      </w:pPr>
    </w:p>
    <w:p w:rsidR="00EF3F55" w:rsidRDefault="00DB1BBE" w:rsidP="00EF3F55">
      <w:pPr>
        <w:autoSpaceDE w:val="0"/>
        <w:autoSpaceDN w:val="0"/>
        <w:adjustRightInd w:val="0"/>
        <w:spacing w:line="276" w:lineRule="auto"/>
        <w:jc w:val="both"/>
      </w:pPr>
      <w:r w:rsidRPr="00DB1BBE">
        <w:rPr>
          <w:b/>
        </w:rPr>
        <w:t>Osoba odchodząca z rolnictwa</w:t>
      </w:r>
      <w:r>
        <w:t xml:space="preserve"> - </w:t>
      </w:r>
      <w:r w:rsidR="00DB2357">
        <w:t>osoba podlegająca ubezpieczeniu emerytalno-rentowemu na podstawie ustawy z dnia 20 grudnia 1990 r. o ubezpieczeniu społecznym rolników (Dz. U. z 2019 r. poz. 299, z późn. zm.) (KRUS) z tytułu prowadzenia gospodarstwa rolnego lub pracy w gospodarstwie rolnym, zamierzająca podjąć zatrudnienie lub inną działalność pozarolniczą, objętą obowiązkiem ubezpieczenia społecznego na podstawie ustawy z dnia 13 października</w:t>
      </w:r>
      <w:r w:rsidR="00DB2357" w:rsidRPr="00DB2357">
        <w:t xml:space="preserve"> </w:t>
      </w:r>
      <w:r w:rsidR="00DB2357">
        <w:t>1998 r. o systemie ubezpieczeń społecznych (Dz. U. z 2019 r. poz. 300 z późn. zm.) (ZUS).</w:t>
      </w:r>
    </w:p>
    <w:p w:rsidR="00C2005D" w:rsidRDefault="00C2005D" w:rsidP="00EF3F55">
      <w:pPr>
        <w:autoSpaceDE w:val="0"/>
        <w:autoSpaceDN w:val="0"/>
        <w:adjustRightInd w:val="0"/>
        <w:spacing w:line="276" w:lineRule="auto"/>
        <w:jc w:val="both"/>
      </w:pPr>
    </w:p>
    <w:p w:rsidR="00C2005D" w:rsidRDefault="00C2005D" w:rsidP="00EF3F55">
      <w:pPr>
        <w:autoSpaceDE w:val="0"/>
        <w:autoSpaceDN w:val="0"/>
        <w:adjustRightInd w:val="0"/>
        <w:spacing w:line="276" w:lineRule="auto"/>
        <w:jc w:val="both"/>
      </w:pPr>
      <w:r w:rsidRPr="00C2005D">
        <w:rPr>
          <w:b/>
        </w:rPr>
        <w:t>Komisja Rekrutacyjna</w:t>
      </w:r>
      <w:r>
        <w:t xml:space="preserve"> – Komisja oceniająca dokumenty rekrutacyjne do Projektu oraz dokonująca kwalifikacji Kan</w:t>
      </w:r>
      <w:r w:rsidR="00473286">
        <w:t>dydatów na Uczestników Projektu.</w:t>
      </w:r>
      <w:r>
        <w:t xml:space="preserve"> </w:t>
      </w:r>
      <w:r w:rsidR="00473286">
        <w:t>W pracach Komisji Rekrutacyjnej udział bierze Kierownik projektu i Doradca zawodowy</w:t>
      </w:r>
    </w:p>
    <w:p w:rsidR="00C2005D" w:rsidRDefault="00C2005D" w:rsidP="00EF3F55">
      <w:pPr>
        <w:autoSpaceDE w:val="0"/>
        <w:autoSpaceDN w:val="0"/>
        <w:adjustRightInd w:val="0"/>
        <w:spacing w:line="276" w:lineRule="auto"/>
        <w:jc w:val="both"/>
      </w:pPr>
    </w:p>
    <w:p w:rsidR="00C2005D" w:rsidRPr="00DB1BBE" w:rsidRDefault="00C2005D" w:rsidP="00EF3F55">
      <w:pPr>
        <w:autoSpaceDE w:val="0"/>
        <w:autoSpaceDN w:val="0"/>
        <w:adjustRightInd w:val="0"/>
        <w:spacing w:line="276" w:lineRule="auto"/>
        <w:jc w:val="both"/>
      </w:pPr>
      <w:r w:rsidRPr="00C2005D">
        <w:rPr>
          <w:b/>
        </w:rPr>
        <w:t>Komisja Oceny Wniosków</w:t>
      </w:r>
      <w:r>
        <w:t xml:space="preserve"> – Komisja przyznająca środki na rozwój przedsiębiorczości (środki na otwarcie własnej działalności gospodarczej, finansowe wsparcie pomostowe);</w:t>
      </w:r>
    </w:p>
    <w:p w:rsidR="002E5B01" w:rsidRDefault="002E5B01" w:rsidP="00EF3F55">
      <w:pPr>
        <w:pStyle w:val="Tekstpodstawowy"/>
        <w:spacing w:before="240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finansowe </w:t>
      </w:r>
      <w:r w:rsidRPr="006F32B6">
        <w:rPr>
          <w:rFonts w:ascii="Times New Roman" w:hAnsi="Times New Roman" w:cs="Times New Roman"/>
        </w:rPr>
        <w:t xml:space="preserve">- jest to jednorazowe wsparcie finansowe na uruchomienie działalności gospodarczej w kwocie do 23 050,00 zł, udzielane Uczestnikowi Projektu, który w wyniku jego realizacji założy własną działalność gospodarczą. Jest to wsparcie kapitałowe ułatwiające sfinansowanie pierwszych wydatków inwestycyjnych umożliwiających funkcjonowanie </w:t>
      </w:r>
      <w:r>
        <w:rPr>
          <w:rFonts w:ascii="Times New Roman" w:hAnsi="Times New Roman" w:cs="Times New Roman"/>
        </w:rPr>
        <w:t>nowopowstałego przedsiębiorstwa</w:t>
      </w:r>
    </w:p>
    <w:p w:rsidR="00EF3F55" w:rsidRPr="00EF3F55" w:rsidRDefault="002E5B01" w:rsidP="00EF3F55">
      <w:pPr>
        <w:pStyle w:val="Tekstpodstawowy"/>
        <w:spacing w:before="240" w:after="0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pomostowe – </w:t>
      </w:r>
      <w:r w:rsidRPr="006F32B6">
        <w:rPr>
          <w:rFonts w:ascii="Times New Roman" w:hAnsi="Times New Roman" w:cs="Times New Roman"/>
        </w:rPr>
        <w:t xml:space="preserve">wsparcie finansowe udzielane Uczestnikowi Projektu, który w wyniku jego realizacji  założy własną działalność gospodarczą, wypłacane miesięcznie w kwocie  nie większej niż  </w:t>
      </w:r>
      <w:r>
        <w:rPr>
          <w:rFonts w:ascii="Times New Roman" w:hAnsi="Times New Roman" w:cs="Times New Roman"/>
        </w:rPr>
        <w:t>1 5</w:t>
      </w:r>
      <w:r w:rsidRPr="006F32B6">
        <w:rPr>
          <w:rFonts w:ascii="Times New Roman" w:hAnsi="Times New Roman" w:cs="Times New Roman"/>
        </w:rPr>
        <w:t xml:space="preserve">00,00 zł przez okres </w:t>
      </w:r>
      <w:r>
        <w:rPr>
          <w:rFonts w:ascii="Times New Roman" w:hAnsi="Times New Roman" w:cs="Times New Roman"/>
        </w:rPr>
        <w:t>12</w:t>
      </w:r>
      <w:r w:rsidRPr="006F32B6">
        <w:rPr>
          <w:rFonts w:ascii="Times New Roman" w:hAnsi="Times New Roman" w:cs="Times New Roman"/>
        </w:rPr>
        <w:t xml:space="preserve"> miesięcy prowadzenia działalności gospodarczej</w:t>
      </w:r>
      <w:r>
        <w:rPr>
          <w:rFonts w:ascii="Times New Roman" w:hAnsi="Times New Roman" w:cs="Times New Roman"/>
        </w:rPr>
        <w:t>.</w:t>
      </w:r>
      <w:r w:rsidRPr="006F32B6">
        <w:rPr>
          <w:rFonts w:ascii="Times New Roman" w:hAnsi="Times New Roman" w:cs="Times New Roman"/>
        </w:rPr>
        <w:t xml:space="preserve"> </w:t>
      </w:r>
    </w:p>
    <w:p w:rsidR="00CB48E6" w:rsidRPr="00EF3F55" w:rsidRDefault="00EF3F55" w:rsidP="00EF3F55">
      <w:pPr>
        <w:pStyle w:val="Tekstpodstawowy"/>
        <w:spacing w:before="24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Strona projektu </w:t>
      </w:r>
      <w:r w:rsidRPr="006F32B6">
        <w:rPr>
          <w:rFonts w:ascii="Times New Roman" w:hAnsi="Times New Roman" w:cs="Times New Roman"/>
        </w:rPr>
        <w:t>– strona internetowa R</w:t>
      </w:r>
      <w:r>
        <w:rPr>
          <w:rFonts w:ascii="Times New Roman" w:hAnsi="Times New Roman" w:cs="Times New Roman"/>
        </w:rPr>
        <w:t xml:space="preserve">ealizatora projektu pod adresem </w:t>
      </w:r>
      <w:r w:rsidRPr="006F32B6">
        <w:rPr>
          <w:rFonts w:ascii="Times New Roman" w:hAnsi="Times New Roman" w:cs="Times New Roman"/>
          <w:color w:val="0000FF"/>
          <w:u w:val="single" w:color="0000FF"/>
        </w:rPr>
        <w:t>www.</w:t>
      </w:r>
      <w:r>
        <w:rPr>
          <w:rFonts w:ascii="Times New Roman" w:hAnsi="Times New Roman" w:cs="Times New Roman"/>
          <w:color w:val="0000FF"/>
          <w:u w:val="single" w:color="0000FF"/>
        </w:rPr>
        <w:t>csir.org.pl</w:t>
      </w:r>
    </w:p>
    <w:p w:rsidR="00EB7692" w:rsidRDefault="00EB7692" w:rsidP="00EF3F55">
      <w:pPr>
        <w:autoSpaceDE w:val="0"/>
        <w:autoSpaceDN w:val="0"/>
        <w:adjustRightInd w:val="0"/>
        <w:spacing w:before="240" w:line="276" w:lineRule="auto"/>
      </w:pPr>
      <w:r w:rsidRPr="00043F31">
        <w:rPr>
          <w:b/>
          <w:bCs/>
          <w:lang w:eastAsia="en-US"/>
        </w:rPr>
        <w:t xml:space="preserve">Biuro projektu – </w:t>
      </w:r>
      <w:r>
        <w:t>Plac Wolności 20 (lokal 31), 87-800 Włocławek.</w:t>
      </w:r>
    </w:p>
    <w:p w:rsidR="000A4AEB" w:rsidRDefault="000A4AEB" w:rsidP="00C33E50">
      <w:pPr>
        <w:autoSpaceDE w:val="0"/>
        <w:autoSpaceDN w:val="0"/>
        <w:adjustRightInd w:val="0"/>
        <w:spacing w:line="276" w:lineRule="auto"/>
        <w:rPr>
          <w:b/>
        </w:rPr>
      </w:pPr>
    </w:p>
    <w:p w:rsidR="003C0C99" w:rsidRPr="003C0C99" w:rsidRDefault="003C0C99" w:rsidP="008E232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3C0C99" w:rsidRDefault="003C0C99" w:rsidP="008E232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C0C99">
        <w:rPr>
          <w:b/>
        </w:rPr>
        <w:t>Beneficjenci Ostateczni projektu</w:t>
      </w:r>
    </w:p>
    <w:p w:rsidR="007B727A" w:rsidRPr="003C0C99" w:rsidRDefault="007B727A" w:rsidP="003C0C9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B727A" w:rsidRPr="007B727A" w:rsidRDefault="007B727A" w:rsidP="004A53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lang w:eastAsia="en-US"/>
        </w:rPr>
      </w:pPr>
      <w:r w:rsidRPr="002B39AF">
        <w:t xml:space="preserve">Projekt jest skierowany do 60 </w:t>
      </w:r>
      <w:r w:rsidR="00946E6C" w:rsidRPr="002B39AF">
        <w:t>osób</w:t>
      </w:r>
      <w:r w:rsidRPr="002B39AF">
        <w:t xml:space="preserve"> (34K i 26M) zagrożonych zwolnieniem, przewidzianych do zwolnienia lub zwolnionych z przyczyn niedotyczących pracownika w okresie nie dłuższym niż 6 miesięcy przed dniem przystąpienia do projektu z woj. kujawsko-pomorskiego</w:t>
      </w:r>
      <w:r>
        <w:t>.</w:t>
      </w:r>
    </w:p>
    <w:p w:rsidR="003C0C99" w:rsidRPr="003C0C99" w:rsidRDefault="003C0C99" w:rsidP="004A53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lang w:eastAsia="en-US"/>
        </w:rPr>
      </w:pPr>
      <w:r>
        <w:t xml:space="preserve">Na </w:t>
      </w:r>
      <w:r w:rsidR="007B727A">
        <w:t>Grupę docelową</w:t>
      </w:r>
      <w:r>
        <w:t xml:space="preserve"> składa</w:t>
      </w:r>
      <w:r w:rsidR="007B727A">
        <w:t>ją</w:t>
      </w:r>
      <w:r>
        <w:t xml:space="preserve"> się: </w:t>
      </w:r>
    </w:p>
    <w:p w:rsidR="007C2E7A" w:rsidRDefault="007C2E7A" w:rsidP="004A533D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outlineLvl w:val="2"/>
      </w:pPr>
      <w:r w:rsidRPr="002B39AF">
        <w:t xml:space="preserve">34 Kobiety </w:t>
      </w:r>
    </w:p>
    <w:p w:rsidR="007C2E7A" w:rsidRDefault="007C2E7A" w:rsidP="004A533D">
      <w:pPr>
        <w:pStyle w:val="Akapitzlist"/>
        <w:numPr>
          <w:ilvl w:val="0"/>
          <w:numId w:val="24"/>
        </w:numPr>
        <w:spacing w:line="360" w:lineRule="auto"/>
        <w:ind w:hanging="283"/>
        <w:jc w:val="both"/>
        <w:outlineLvl w:val="2"/>
      </w:pPr>
      <w:r w:rsidRPr="002B39AF">
        <w:t>osoby 50+ -</w:t>
      </w:r>
      <w:r>
        <w:t xml:space="preserve"> </w:t>
      </w:r>
      <w:r w:rsidRPr="002B39AF">
        <w:t>6 UP (3K,</w:t>
      </w:r>
      <w:r w:rsidR="007B727A">
        <w:t xml:space="preserve"> </w:t>
      </w:r>
      <w:r w:rsidRPr="002B39AF">
        <w:t xml:space="preserve">3M) </w:t>
      </w:r>
    </w:p>
    <w:p w:rsidR="007C2E7A" w:rsidRPr="007B727A" w:rsidRDefault="007C2E7A" w:rsidP="004A533D">
      <w:pPr>
        <w:pStyle w:val="Akapitzlist"/>
        <w:numPr>
          <w:ilvl w:val="0"/>
          <w:numId w:val="24"/>
        </w:numPr>
        <w:spacing w:line="360" w:lineRule="auto"/>
        <w:ind w:hanging="283"/>
        <w:jc w:val="both"/>
        <w:outlineLvl w:val="2"/>
      </w:pPr>
      <w:r w:rsidRPr="002B39AF">
        <w:t>os</w:t>
      </w:r>
      <w:r>
        <w:t xml:space="preserve">oby </w:t>
      </w:r>
      <w:r w:rsidRPr="002B39AF">
        <w:t xml:space="preserve">posiadające niskie kwalifikacje (wykształcenie max. </w:t>
      </w:r>
      <w:r w:rsidRPr="007B727A">
        <w:t>ISCED 3) -37 UP (22K,</w:t>
      </w:r>
      <w:r w:rsidR="007B727A">
        <w:t xml:space="preserve"> </w:t>
      </w:r>
      <w:r w:rsidRPr="007B727A">
        <w:t xml:space="preserve">15M) </w:t>
      </w:r>
    </w:p>
    <w:p w:rsidR="007C2E7A" w:rsidRPr="007C2E7A" w:rsidRDefault="007C2E7A" w:rsidP="004A533D">
      <w:pPr>
        <w:pStyle w:val="Akapitzlist"/>
        <w:numPr>
          <w:ilvl w:val="0"/>
          <w:numId w:val="24"/>
        </w:numPr>
        <w:spacing w:line="360" w:lineRule="auto"/>
        <w:ind w:hanging="283"/>
        <w:jc w:val="both"/>
        <w:outlineLvl w:val="2"/>
        <w:rPr>
          <w:lang w:val="en-US"/>
        </w:rPr>
      </w:pPr>
      <w:r w:rsidRPr="007C2E7A">
        <w:rPr>
          <w:lang w:val="en-US"/>
        </w:rPr>
        <w:t>ON - 4 UP (2K,</w:t>
      </w:r>
      <w:r w:rsidR="007B727A">
        <w:rPr>
          <w:lang w:val="en-US"/>
        </w:rPr>
        <w:t xml:space="preserve"> </w:t>
      </w:r>
      <w:r w:rsidRPr="007C2E7A">
        <w:rPr>
          <w:lang w:val="en-US"/>
        </w:rPr>
        <w:t xml:space="preserve">2M) </w:t>
      </w:r>
    </w:p>
    <w:p w:rsidR="007C2E7A" w:rsidRPr="002B39AF" w:rsidRDefault="007C2E7A" w:rsidP="004A533D">
      <w:pPr>
        <w:pStyle w:val="Akapitzlist"/>
        <w:numPr>
          <w:ilvl w:val="0"/>
          <w:numId w:val="24"/>
        </w:numPr>
        <w:spacing w:line="360" w:lineRule="auto"/>
        <w:ind w:hanging="283"/>
        <w:jc w:val="both"/>
        <w:outlineLvl w:val="2"/>
      </w:pPr>
      <w:r w:rsidRPr="002B39AF">
        <w:t>osoby poniżej 30 r.ż -</w:t>
      </w:r>
      <w:r>
        <w:t xml:space="preserve"> </w:t>
      </w:r>
      <w:r w:rsidRPr="002B39AF">
        <w:t>8UP (5K, 3M)</w:t>
      </w:r>
    </w:p>
    <w:p w:rsidR="00571A82" w:rsidRPr="00CB48E6" w:rsidRDefault="007C2E7A" w:rsidP="00CB48E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. </w:t>
      </w:r>
    </w:p>
    <w:p w:rsidR="00B56F20" w:rsidRPr="00181D6A" w:rsidRDefault="00B56F20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 xml:space="preserve">§ </w:t>
      </w:r>
      <w:r w:rsidR="008830D9">
        <w:rPr>
          <w:b/>
          <w:bCs/>
        </w:rPr>
        <w:t>4</w:t>
      </w:r>
    </w:p>
    <w:p w:rsidR="00C8543D" w:rsidRPr="008E232E" w:rsidRDefault="00B56F20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E232E">
        <w:rPr>
          <w:b/>
          <w:bCs/>
        </w:rPr>
        <w:t>Kryteria kwalifikowalności uczestników do projektu</w:t>
      </w:r>
    </w:p>
    <w:p w:rsidR="00F04703" w:rsidRPr="00C8543D" w:rsidRDefault="00F04703" w:rsidP="00C8543D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8543D" w:rsidRDefault="00B56F20" w:rsidP="004A53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DF7411">
        <w:rPr>
          <w:lang w:eastAsia="en-US"/>
        </w:rPr>
        <w:t xml:space="preserve"> </w:t>
      </w:r>
      <w:r w:rsidR="003A3BBC">
        <w:rPr>
          <w:lang w:eastAsia="en-US"/>
        </w:rPr>
        <w:t xml:space="preserve">spełniające </w:t>
      </w:r>
      <w:r w:rsidR="00216634">
        <w:rPr>
          <w:lang w:eastAsia="en-US"/>
        </w:rPr>
        <w:t>jedno z poniższy</w:t>
      </w:r>
      <w:r w:rsidR="00084DBC">
        <w:rPr>
          <w:lang w:eastAsia="en-US"/>
        </w:rPr>
        <w:t>ch</w:t>
      </w:r>
      <w:r w:rsidR="00216634">
        <w:rPr>
          <w:lang w:eastAsia="en-US"/>
        </w:rPr>
        <w:t xml:space="preserve"> kryteriów</w:t>
      </w:r>
      <w:r w:rsidR="0068158C">
        <w:rPr>
          <w:lang w:eastAsia="en-US"/>
        </w:rPr>
        <w:t>:</w:t>
      </w:r>
    </w:p>
    <w:p w:rsidR="00946E6C" w:rsidRDefault="003208A8" w:rsidP="004A53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osoby, które utraciły pracę z przyczyn dotyczących zakładu pracy (w okresie nie dłuższym niż 6 m-cy przed dniem przystąpienia do Projektu) </w:t>
      </w:r>
    </w:p>
    <w:p w:rsidR="003208A8" w:rsidRDefault="003208A8" w:rsidP="00946E6C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US"/>
        </w:rPr>
      </w:pPr>
      <w:r>
        <w:rPr>
          <w:lang w:eastAsia="en-US"/>
        </w:rPr>
        <w:t>lub</w:t>
      </w:r>
    </w:p>
    <w:p w:rsidR="00946E6C" w:rsidRDefault="003208A8" w:rsidP="004A53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zagrożone zwolnieniem z pracy z przyczyn dotyczących zakładu pracy </w:t>
      </w:r>
    </w:p>
    <w:p w:rsidR="003208A8" w:rsidRDefault="003208A8" w:rsidP="00946E6C">
      <w:pPr>
        <w:autoSpaceDE w:val="0"/>
        <w:autoSpaceDN w:val="0"/>
        <w:adjustRightInd w:val="0"/>
        <w:spacing w:line="276" w:lineRule="auto"/>
        <w:ind w:left="360"/>
        <w:jc w:val="both"/>
        <w:rPr>
          <w:lang w:eastAsia="en-US"/>
        </w:rPr>
      </w:pPr>
      <w:r>
        <w:rPr>
          <w:lang w:eastAsia="en-US"/>
        </w:rPr>
        <w:t>lub</w:t>
      </w:r>
    </w:p>
    <w:p w:rsidR="00C8543D" w:rsidRDefault="003208A8" w:rsidP="004A53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przewidziane do zwolnienia z pracy z przyczyn dotyczących zakładu pracy, 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208A8" w:rsidRPr="00C8543D" w:rsidRDefault="003208A8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8543D">
        <w:rPr>
          <w:lang w:eastAsia="en-US"/>
        </w:rPr>
        <w:t>oraz spełniające łącznie poniższe kryteria: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5B7804" w:rsidRDefault="005B7804" w:rsidP="004A53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fizyczne, które uczą się/ pracują lub zamieszkują na obszarze woj. </w:t>
      </w:r>
      <w:r w:rsidR="00A12373">
        <w:rPr>
          <w:lang w:eastAsia="en-US"/>
        </w:rPr>
        <w:t>kujawsko-pomorskiego</w:t>
      </w:r>
      <w:r>
        <w:rPr>
          <w:lang w:eastAsia="en-US"/>
        </w:rPr>
        <w:t xml:space="preserve"> w rozumieniu przepisów Kodeksu Cywilnego,</w:t>
      </w:r>
    </w:p>
    <w:p w:rsidR="00EE725F" w:rsidRDefault="005B7804" w:rsidP="00CB48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 pełną zdolność do czynności prawnych.</w:t>
      </w:r>
    </w:p>
    <w:p w:rsidR="00B54497" w:rsidRDefault="00B54497" w:rsidP="004A53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Pierwszeństwo do udziału w ścieżce dotacyjnej posiadają osoby już zwolnione, przewidziane do zwolnienia lub odchodzące z rolnictwa a następnie zagrożone zwolnieniem.</w:t>
      </w:r>
    </w:p>
    <w:p w:rsidR="000F3C98" w:rsidRDefault="00C27895" w:rsidP="004A53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Uczestnik</w:t>
      </w:r>
      <w:r w:rsidR="000F3C98">
        <w:rPr>
          <w:lang w:eastAsia="en-US"/>
        </w:rPr>
        <w:t xml:space="preserve"> projektu </w:t>
      </w:r>
      <w:r w:rsidR="00064270">
        <w:rPr>
          <w:lang w:eastAsia="en-US"/>
        </w:rPr>
        <w:t>zobowiązany jest do złożenia</w:t>
      </w:r>
      <w:r w:rsidR="00064270">
        <w:t xml:space="preserve"> oświadczeń</w:t>
      </w:r>
      <w:r w:rsidRPr="00571A82">
        <w:rPr>
          <w:b/>
          <w:lang w:eastAsia="en-US"/>
        </w:rPr>
        <w:t xml:space="preserve"> </w:t>
      </w:r>
      <w:r w:rsidR="00FE353D" w:rsidRPr="00571A82">
        <w:rPr>
          <w:b/>
          <w:lang w:eastAsia="en-US"/>
        </w:rPr>
        <w:t>(dotyczy Ścieżki DG</w:t>
      </w:r>
      <w:r w:rsidR="00FE353D">
        <w:rPr>
          <w:lang w:eastAsia="en-US"/>
        </w:rPr>
        <w:t>)</w:t>
      </w:r>
      <w:r w:rsidR="000F3C98">
        <w:rPr>
          <w:lang w:eastAsia="en-US"/>
        </w:rPr>
        <w:t>: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posiadał wpisu do ewidencji działalności gospodarczej lub innego właściwego rejestru w okresie 12 miesięcy poprzedzających dzień przystąpienia do projektu,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był karany karą zakazu dostępu do środków, o których mowa w art. 5 ust. 3 pkt 1 i 4 ustawy z dnia 27 sierpnia 2009 r. o finansach publicznych (Dz. U. z 2017 r. poz. 2077, dalej „ufp”) i jednocześnie zobowiązuje się do niezwłocznego powiadomienia Beneficjenta o zakazach dostępu do środków o których mowa w art. 5 ust. 3 pkt 1 i 4 ufp orzeczonych w stosunku do niego w okresie realizacji umowy,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był karany za przestępstwo skarbowe oraz korzysta w pełni z praw publicznych i posiada pełną zdolność do czynności prawnych,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był karany w okresie 2 lat przed dniem złożenia wniosku za przestępstwo przeciwko 34 . obrotowi gospodarczemu, w rozumieniu ustawy z dnia 6 czerwca 1997 r. – Kodeks karny lub ustawy z dnia 28 października 2002 r. o odpowiedzialności podmiotów zbiorowych za czyny zabronione pod groźbą kary,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korzystał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– związanych z podjęciem i prowadzeniem działalności gospodarczej,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nie złożył wniosku do innej instytucji o przyznanie dofinansowania lub przyznanie jednorazowo środków na założenie lub przystąpienie do spółdzielni socjalnej,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 xml:space="preserve">działalność gospodarcza, na którą otrzymuje środki nie była prowadzona wcześniej przez członka rodziny, z wykorzystaniem zasobów materialnych (pomieszczenia, sprzęt itp.) stanowiących zaplecze dla tej działalności, </w:t>
      </w:r>
    </w:p>
    <w:p w:rsidR="00C27895" w:rsidRDefault="00C27895" w:rsidP="00C27895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967"/>
        </w:tabs>
        <w:autoSpaceDE w:val="0"/>
        <w:autoSpaceDN w:val="0"/>
        <w:spacing w:before="70"/>
        <w:ind w:left="709" w:right="111" w:hanging="349"/>
        <w:jc w:val="both"/>
      </w:pPr>
      <w:r>
        <w:t>zobowiązuje się do prowadzenia działalności gospodarczej w okresie 12 miesięcy od dnia rozpoczęcia działalności gospodarczej.</w:t>
      </w:r>
    </w:p>
    <w:p w:rsidR="009B2066" w:rsidRDefault="00E2586B" w:rsidP="004A53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Podejmowana przez uczestnika działalność gospodarcza w ramach projektu wraz z towarzyszącymi jej zasobami materialnymi (pomieszczenia, sprzęt, itp.) będącymi jej zapleczem nie może być działalnością gospodarczą, która wcześniej była prowadzona przez członka rodziny uczestnika (zakaz wejścia w faktyczne władztwo lub współwładztwo przedsiębiorstwa lub jego części należącego do członka rodziny).</w:t>
      </w:r>
    </w:p>
    <w:p w:rsidR="00E2586B" w:rsidRPr="00AC611C" w:rsidRDefault="00E2586B" w:rsidP="004A53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lang w:eastAsia="en-US"/>
        </w:rPr>
      </w:pPr>
      <w:r w:rsidRPr="00AC611C">
        <w:rPr>
          <w:b/>
          <w:lang w:eastAsia="en-US"/>
        </w:rPr>
        <w:t>Uczestn</w:t>
      </w:r>
      <w:r w:rsidR="00486875" w:rsidRPr="00AC611C">
        <w:rPr>
          <w:b/>
          <w:lang w:eastAsia="en-US"/>
        </w:rPr>
        <w:t>ików projektu stanowić będzie 60</w:t>
      </w:r>
      <w:r w:rsidRPr="00AC611C">
        <w:rPr>
          <w:b/>
          <w:lang w:eastAsia="en-US"/>
        </w:rPr>
        <w:t xml:space="preserve"> osób.</w:t>
      </w:r>
    </w:p>
    <w:p w:rsidR="00F04703" w:rsidRDefault="00F04703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33E50" w:rsidRDefault="00C33E50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33E50" w:rsidRDefault="00C33E50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33E50" w:rsidRDefault="00C33E50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8830D9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7B3147" w:rsidRDefault="00B56F20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lastRenderedPageBreak/>
        <w:t>Proces rekrutacji</w:t>
      </w:r>
    </w:p>
    <w:p w:rsidR="00F04703" w:rsidRDefault="00F04703" w:rsidP="007B31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30DFC" w:rsidRPr="00830DFC" w:rsidRDefault="00B56F20" w:rsidP="004A53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7B3147">
        <w:t xml:space="preserve">Rekrutacja do Projektu będzie prowadzona </w:t>
      </w:r>
      <w:r w:rsidR="0063022D" w:rsidRPr="007B3147">
        <w:t xml:space="preserve">w dwóch ścieżkach (Ścieżka DG i Ścieżka Szkoleniowa) </w:t>
      </w:r>
      <w:r w:rsidRPr="007B3147">
        <w:t>w okresie</w:t>
      </w:r>
      <w:r w:rsidR="008E2FD8" w:rsidRPr="007B3147">
        <w:t>:</w:t>
      </w:r>
      <w:r w:rsidR="004D053B">
        <w:t xml:space="preserve"> </w:t>
      </w:r>
    </w:p>
    <w:p w:rsidR="00830DFC" w:rsidRPr="00830DFC" w:rsidRDefault="00830DFC" w:rsidP="00830D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/>
        </w:rPr>
        <w:t>Ścieżka</w:t>
      </w:r>
      <w:r w:rsidRPr="00E610E6">
        <w:rPr>
          <w:b/>
        </w:rPr>
        <w:t xml:space="preserve"> DG</w:t>
      </w:r>
      <w:r w:rsidRPr="007B3147">
        <w:t xml:space="preserve"> </w:t>
      </w:r>
      <w:r>
        <w:t xml:space="preserve">- </w:t>
      </w:r>
      <w:r w:rsidR="005F3F4A" w:rsidRPr="00E610E6">
        <w:rPr>
          <w:b/>
        </w:rPr>
        <w:t xml:space="preserve">01.01.2021-30.04.2021 </w:t>
      </w:r>
    </w:p>
    <w:p w:rsidR="007B3147" w:rsidRPr="007B3147" w:rsidRDefault="00830DFC" w:rsidP="00830D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610E6">
        <w:rPr>
          <w:b/>
        </w:rPr>
        <w:t>Ścieżk</w:t>
      </w:r>
      <w:r>
        <w:rPr>
          <w:b/>
        </w:rPr>
        <w:t>a</w:t>
      </w:r>
      <w:r w:rsidRPr="00E610E6">
        <w:rPr>
          <w:b/>
        </w:rPr>
        <w:t xml:space="preserve"> S </w:t>
      </w:r>
      <w:r>
        <w:rPr>
          <w:b/>
        </w:rPr>
        <w:t xml:space="preserve">- </w:t>
      </w:r>
      <w:r w:rsidR="005F3F4A" w:rsidRPr="00E610E6">
        <w:rPr>
          <w:b/>
        </w:rPr>
        <w:t>01</w:t>
      </w:r>
      <w:r w:rsidR="00E130B3" w:rsidRPr="00E610E6">
        <w:rPr>
          <w:b/>
        </w:rPr>
        <w:t>.01.20</w:t>
      </w:r>
      <w:r w:rsidR="005F3F4A" w:rsidRPr="00E610E6">
        <w:rPr>
          <w:b/>
        </w:rPr>
        <w:t>21</w:t>
      </w:r>
      <w:r w:rsidR="004D053B" w:rsidRPr="00E610E6">
        <w:rPr>
          <w:b/>
        </w:rPr>
        <w:t xml:space="preserve"> </w:t>
      </w:r>
      <w:r w:rsidR="0063022D" w:rsidRPr="00E610E6">
        <w:rPr>
          <w:b/>
        </w:rPr>
        <w:t xml:space="preserve">- rekrutacja ciągła </w:t>
      </w:r>
      <w:r w:rsidR="005F3F4A" w:rsidRPr="00E610E6">
        <w:rPr>
          <w:b/>
        </w:rPr>
        <w:t>(nie dłużej niż do 30.10.2021)</w:t>
      </w:r>
    </w:p>
    <w:p w:rsidR="00AF548D" w:rsidRPr="00AF548D" w:rsidRDefault="00B56F20" w:rsidP="000A32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 xml:space="preserve">Zgłoszenia osób zainteresowanych udziałem w projekcie </w:t>
      </w:r>
      <w:r w:rsidR="00AF548D">
        <w:rPr>
          <w:lang w:eastAsia="en-US"/>
        </w:rPr>
        <w:t>poprzez złożenie formularza rekrutacyjnego</w:t>
      </w:r>
      <w:r w:rsidR="00AF548D" w:rsidRPr="00CF68A8">
        <w:t xml:space="preserve"> </w:t>
      </w:r>
      <w:r w:rsidRPr="00CF68A8">
        <w:t xml:space="preserve">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>dzinach pracy biura tj:</w:t>
      </w:r>
      <w:r w:rsidR="00B269F8">
        <w:rPr>
          <w:lang w:eastAsia="en-US"/>
        </w:rPr>
        <w:t xml:space="preserve"> </w:t>
      </w:r>
      <w:r w:rsidR="004C0341">
        <w:rPr>
          <w:lang w:eastAsia="en-US"/>
        </w:rPr>
        <w:t>od 0</w:t>
      </w:r>
      <w:r w:rsidR="00B269F8">
        <w:rPr>
          <w:lang w:eastAsia="en-US"/>
        </w:rPr>
        <w:t>9</w:t>
      </w:r>
      <w:r w:rsidR="009453BD" w:rsidRPr="00EF28A3">
        <w:rPr>
          <w:lang w:eastAsia="en-US"/>
        </w:rPr>
        <w:t xml:space="preserve">.00 do </w:t>
      </w:r>
      <w:r w:rsidR="00B640E6">
        <w:rPr>
          <w:lang w:eastAsia="en-US"/>
        </w:rPr>
        <w:t>1</w:t>
      </w:r>
      <w:r w:rsidR="00B269F8">
        <w:rPr>
          <w:lang w:eastAsia="en-US"/>
        </w:rPr>
        <w:t>6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AF548D">
        <w:rPr>
          <w:lang w:eastAsia="en-US"/>
        </w:rPr>
        <w:t xml:space="preserve"> na spotkaniach rekrutacyjnych, </w:t>
      </w:r>
      <w:r w:rsidR="00746CA6">
        <w:rPr>
          <w:lang w:eastAsia="en-US"/>
        </w:rPr>
        <w:t>drogą pocztową</w:t>
      </w:r>
      <w:r w:rsidR="002F5737">
        <w:rPr>
          <w:lang w:eastAsia="en-US"/>
        </w:rPr>
        <w:t xml:space="preserve"> </w:t>
      </w:r>
      <w:r w:rsidR="002C644A">
        <w:t xml:space="preserve">lub mailowo </w:t>
      </w:r>
      <w:r w:rsidR="007947B7">
        <w:t>(</w:t>
      </w:r>
      <w:r w:rsidR="002C644A">
        <w:t>poprzez przesłanie skanów z możliwością przesłania oryginału w późniejszym terminie</w:t>
      </w:r>
      <w:r w:rsidR="007947B7">
        <w:t xml:space="preserve">, </w:t>
      </w:r>
      <w:r w:rsidR="004C47A0">
        <w:rPr>
          <w:lang w:eastAsia="en-US"/>
        </w:rPr>
        <w:t>decyduje data wpływu do biura projektu)</w:t>
      </w:r>
      <w:r w:rsidR="00AF548D">
        <w:rPr>
          <w:lang w:eastAsia="en-US"/>
        </w:rPr>
        <w:t>.</w:t>
      </w:r>
      <w:r w:rsidR="007B3147">
        <w:rPr>
          <w:lang w:eastAsia="en-US"/>
        </w:rPr>
        <w:t xml:space="preserve"> </w:t>
      </w:r>
    </w:p>
    <w:p w:rsidR="00086941" w:rsidRPr="00AF548D" w:rsidRDefault="00086941" w:rsidP="000A32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Warunkiem uczestnictwa w Projekcie jest dostarczenie prawidłowo i kompletnie wypełnionych</w:t>
      </w:r>
      <w:r w:rsidR="002F5737">
        <w:t xml:space="preserve"> </w:t>
      </w:r>
      <w:r w:rsidRPr="00CF68A8">
        <w:t>dokumentów rekrutacyjnych, tj.: formularza re</w:t>
      </w:r>
      <w:r>
        <w:t xml:space="preserve">krutacyjnego </w:t>
      </w:r>
      <w:r w:rsidRPr="005C4A11">
        <w:t>(załącznik nr 1 lub   nr 2</w:t>
      </w:r>
      <w:r w:rsidRPr="00F04703">
        <w:t xml:space="preserve"> w zależności od wybranej ścieżki do niniejszego Regulaminu),wraz z załącznikami.</w:t>
      </w:r>
    </w:p>
    <w:p w:rsidR="007B3147" w:rsidRPr="007D663A" w:rsidRDefault="00293598" w:rsidP="004A53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Wzór formularza rekrutacyjnego dostępny jest w </w:t>
      </w:r>
      <w:r w:rsidR="004C0341">
        <w:t>biurze projektu w</w:t>
      </w:r>
      <w:r w:rsidR="00B269F8">
        <w:t>e Włocław</w:t>
      </w:r>
      <w:r w:rsidR="007D663A">
        <w:t xml:space="preserve">ku, </w:t>
      </w:r>
      <w:r w:rsidR="00B269F8">
        <w:t>Plac Wolności 20 (lokal 31</w:t>
      </w:r>
      <w:r w:rsidR="007D663A">
        <w:t xml:space="preserve">) </w:t>
      </w:r>
      <w:r w:rsidRPr="00CF68A8">
        <w:t>oraz na stronie</w:t>
      </w:r>
      <w:r w:rsidR="002F5737">
        <w:t xml:space="preserve"> </w:t>
      </w:r>
      <w:r w:rsidR="00C814A2">
        <w:t>internetowej</w:t>
      </w:r>
      <w:r w:rsidR="002F5737">
        <w:t xml:space="preserve"> </w:t>
      </w:r>
      <w:hyperlink r:id="rId9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</w:p>
    <w:p w:rsidR="00086941" w:rsidRPr="00086941" w:rsidRDefault="00293598" w:rsidP="004A53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</w:t>
      </w:r>
      <w:r w:rsidRPr="005C4A11">
        <w:t>§</w:t>
      </w:r>
      <w:r w:rsidR="00C20503" w:rsidRPr="005C4A11">
        <w:t>5</w:t>
      </w:r>
      <w:r w:rsidRPr="005C4A11">
        <w:t>, ust. 1</w:t>
      </w:r>
      <w:r w:rsidRPr="00CF68A8">
        <w:t xml:space="preserve"> </w:t>
      </w:r>
      <w:r w:rsidR="001830FA">
        <w:t>nie będą</w:t>
      </w:r>
      <w:r w:rsidRPr="00CF68A8">
        <w:t xml:space="preserve"> podlegał</w:t>
      </w:r>
      <w:r w:rsidR="001830FA">
        <w:t>y</w:t>
      </w:r>
      <w:r w:rsidR="002F5737">
        <w:t xml:space="preserve"> </w:t>
      </w:r>
      <w:r w:rsidRPr="00CF68A8">
        <w:t>rozpatrzeniu.</w:t>
      </w:r>
    </w:p>
    <w:p w:rsidR="00C7476B" w:rsidRPr="00862D45" w:rsidRDefault="00C7476B" w:rsidP="004A53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t>Do formularza rekrutacyjnego należy dołączyć</w:t>
      </w:r>
      <w:r w:rsidR="002F5737">
        <w:t xml:space="preserve"> </w:t>
      </w:r>
      <w:r w:rsidR="007001DC">
        <w:t xml:space="preserve">wybrane </w:t>
      </w:r>
      <w:r>
        <w:t>załączniki obowiązkowe dla ścieżki</w:t>
      </w:r>
      <w:r w:rsidR="004C0341">
        <w:t xml:space="preserve"> DG i S</w:t>
      </w:r>
      <w:r>
        <w:t>:</w:t>
      </w:r>
    </w:p>
    <w:p w:rsidR="007C40FB" w:rsidRPr="003717CC" w:rsidRDefault="003717CC" w:rsidP="003717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Oświadczenie od pracodawcy z podpisem osoby upoważnionej i pieczęcią pracodawcy (Załącznik nr 1 do Formularza rekrutacyjnego) Dodatkowo należy dołączyć do oświadczenia pracodawcy kserokopię umowy, kserokopię wypowiedzenia umowy (jeśli dotyczy), kserokopię ś</w:t>
      </w:r>
      <w:r w:rsidR="00A9139E">
        <w:t>wiadectwa pracy (jeśli dotyczy).</w:t>
      </w:r>
    </w:p>
    <w:p w:rsidR="003717CC" w:rsidRPr="003717CC" w:rsidRDefault="003717CC" w:rsidP="003717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Oświadczenie o nieposiadaniu innego źródła dochodu (Załącznik nr 2</w:t>
      </w:r>
      <w:r w:rsidR="00A9139E">
        <w:t xml:space="preserve"> do Formularza rekrutacyjnego).</w:t>
      </w:r>
    </w:p>
    <w:p w:rsidR="007C40FB" w:rsidRPr="007C40FB" w:rsidRDefault="00862D45" w:rsidP="004A53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Oświadczenie dotyczące wyrażeni</w:t>
      </w:r>
      <w:r w:rsidR="005E340F">
        <w:t>a</w:t>
      </w:r>
      <w:r>
        <w:t xml:space="preserve"> zgody na przetwarzanie danych osobowych dla po</w:t>
      </w:r>
      <w:r w:rsidR="007C40FB">
        <w:t xml:space="preserve">trzeb projektu. </w:t>
      </w:r>
      <w:r w:rsidR="00442D33">
        <w:t>(Załącznik nr 7 do Regulaminu rekrutacji).</w:t>
      </w:r>
    </w:p>
    <w:p w:rsidR="00E560CB" w:rsidRPr="00E560CB" w:rsidRDefault="00E560CB" w:rsidP="00E560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W przypadku osoby niepełnosprawnej – orzeczenie, inny dokument potwierdzający status osoby z niepełnosprawnością.</w:t>
      </w:r>
    </w:p>
    <w:p w:rsidR="00086941" w:rsidRDefault="00293598" w:rsidP="004A53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2F5737">
        <w:t xml:space="preserve"> </w:t>
      </w:r>
      <w:r w:rsidR="0061031E">
        <w:t>Beneficjent</w:t>
      </w:r>
      <w:r w:rsidRPr="00CF68A8">
        <w:t xml:space="preserve"> zastrzega sobie prawo wyznaczenia dodatkowego terminu składania formularzy</w:t>
      </w:r>
      <w:r w:rsidR="002F5737">
        <w:t xml:space="preserve"> </w:t>
      </w:r>
      <w:r w:rsidRPr="00CF68A8">
        <w:t>rekrutacyjnych i/lub przedłużenia okresu rekrutacji o czym niezwłocznie poinformuje na stronie</w:t>
      </w:r>
      <w:r w:rsidR="002F5737">
        <w:t xml:space="preserve"> </w:t>
      </w:r>
      <w:r w:rsidRPr="00CF68A8">
        <w:t>internetowej projektu.</w:t>
      </w:r>
    </w:p>
    <w:p w:rsidR="001830FA" w:rsidRDefault="001830FA" w:rsidP="004A53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C33E50" w:rsidRDefault="00C33E5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C33E50" w:rsidRDefault="00C33E5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8830D9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C0B72" w:rsidRDefault="00DC0B72" w:rsidP="008E23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637D0A" w:rsidRDefault="00637D0A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C0B72" w:rsidRDefault="00DC0B72" w:rsidP="004A53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lastRenderedPageBreak/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</w:p>
    <w:p w:rsidR="00C458FC" w:rsidRDefault="00DC0B72" w:rsidP="004A53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8B6060" w:rsidRPr="002407E6" w:rsidRDefault="00DC0B72" w:rsidP="004A53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 xml:space="preserve">w </w:t>
      </w:r>
      <w:r w:rsidR="006938BD">
        <w:rPr>
          <w:bCs/>
        </w:rPr>
        <w:t>trzech</w:t>
      </w:r>
      <w:r w:rsidRPr="002407E6">
        <w:rPr>
          <w:bCs/>
        </w:rPr>
        <w:t xml:space="preserve"> etapach</w:t>
      </w:r>
      <w:r w:rsidR="00C458FC" w:rsidRPr="002407E6">
        <w:rPr>
          <w:bCs/>
        </w:rPr>
        <w:t xml:space="preserve">- ścieżka DG, </w:t>
      </w:r>
    </w:p>
    <w:p w:rsidR="00C458FC" w:rsidRPr="002407E6" w:rsidRDefault="00F8633F" w:rsidP="004A53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>w dwóch</w:t>
      </w:r>
      <w:r w:rsidR="00C458FC" w:rsidRPr="002407E6">
        <w:rPr>
          <w:bCs/>
        </w:rPr>
        <w:t xml:space="preserve"> etapach- ścieżka S,:</w:t>
      </w:r>
    </w:p>
    <w:p w:rsidR="007F1B35" w:rsidRPr="00C7476B" w:rsidRDefault="006F749D" w:rsidP="004D6B6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</w:t>
      </w:r>
      <w:r w:rsidR="002407E6">
        <w:rPr>
          <w:bCs/>
        </w:rPr>
        <w:t xml:space="preserve">. </w:t>
      </w:r>
      <w:r>
        <w:rPr>
          <w:bCs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7F1B35" w:rsidRDefault="007F1B35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(łączny dla </w:t>
      </w:r>
      <w:r w:rsidR="00E32EB0">
        <w:rPr>
          <w:b/>
          <w:bCs/>
        </w:rPr>
        <w:t>ścieżki DG i S</w:t>
      </w:r>
      <w:r w:rsidRPr="00DC0B72">
        <w:rPr>
          <w:b/>
          <w:bCs/>
        </w:rPr>
        <w:t>)</w:t>
      </w:r>
    </w:p>
    <w:p w:rsidR="007F1B35" w:rsidRPr="00DC0B72" w:rsidRDefault="007F1B35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C0B72" w:rsidRDefault="00DC0B72" w:rsidP="004A53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</w:t>
      </w:r>
      <w:r w:rsidR="00A61028">
        <w:rPr>
          <w:bCs/>
        </w:rPr>
        <w:t>al</w:t>
      </w:r>
      <w:r w:rsidR="00926B3F">
        <w:rPr>
          <w:bCs/>
        </w:rPr>
        <w:t>ista ds. rekrutacji i organizowania wsparcia</w:t>
      </w:r>
      <w:r w:rsidRPr="00DC0B72">
        <w:rPr>
          <w:bCs/>
        </w:rPr>
        <w:t xml:space="preserve"> przy zastosowaniu karty</w:t>
      </w:r>
      <w:r w:rsidR="002F5737">
        <w:rPr>
          <w:bCs/>
        </w:rPr>
        <w:t xml:space="preserve"> oceny formalnej </w:t>
      </w:r>
      <w:r w:rsidR="00196640" w:rsidRPr="00196640">
        <w:rPr>
          <w:bCs/>
        </w:rPr>
        <w:t>(Z</w:t>
      </w:r>
      <w:r w:rsidR="002F5737" w:rsidRPr="00196640">
        <w:rPr>
          <w:bCs/>
        </w:rPr>
        <w:t xml:space="preserve">ałącznik nr </w:t>
      </w:r>
      <w:r w:rsidR="00196640" w:rsidRPr="00196640">
        <w:rPr>
          <w:bCs/>
        </w:rPr>
        <w:t>3</w:t>
      </w:r>
      <w:r w:rsidR="001B2E06" w:rsidRPr="00196640">
        <w:rPr>
          <w:bCs/>
        </w:rPr>
        <w:t>)</w:t>
      </w:r>
      <w:r w:rsidR="00984BAA" w:rsidRPr="00196640">
        <w:rPr>
          <w:bCs/>
        </w:rPr>
        <w:t>.</w:t>
      </w:r>
    </w:p>
    <w:p w:rsidR="00772A1B" w:rsidRDefault="00772A1B" w:rsidP="004A533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A271E6" w:rsidRPr="006F32B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144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strony formularza muszą być ponumerowane,</w:t>
      </w:r>
    </w:p>
    <w:p w:rsidR="00A271E6" w:rsidRPr="006F32B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6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wersji papierowej lub elektronicznej,</w:t>
      </w:r>
    </w:p>
    <w:p w:rsidR="00A271E6" w:rsidRPr="006F32B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5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odpowiednim terminie,</w:t>
      </w:r>
    </w:p>
    <w:p w:rsidR="00A271E6" w:rsidRPr="00A271E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6" w:after="0" w:line="272" w:lineRule="exact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Formularz złożony na odpowiednim wzorze, udostępnionym przez Realizatora </w:t>
      </w:r>
      <w:r w:rsidR="00307332" w:rsidRPr="006F32B6">
        <w:rPr>
          <w:rFonts w:ascii="Times New Roman" w:hAnsi="Times New Roman" w:cs="Times New Roman"/>
        </w:rPr>
        <w:t>projektu</w:t>
      </w:r>
      <w:r w:rsidR="00307332">
        <w:rPr>
          <w:rFonts w:ascii="Times New Roman" w:hAnsi="Times New Roman" w:cs="Times New Roman"/>
        </w:rPr>
        <w:t xml:space="preserve"> </w:t>
      </w:r>
      <w:r w:rsidRPr="00A271E6">
        <w:rPr>
          <w:rFonts w:ascii="Times New Roman" w:hAnsi="Times New Roman" w:cs="Times New Roman"/>
        </w:rPr>
        <w:t>(zachowane logotypy, tabele, punkty itp.),</w:t>
      </w:r>
    </w:p>
    <w:p w:rsidR="00A271E6" w:rsidRPr="006F32B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70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w języku polskim</w:t>
      </w:r>
    </w:p>
    <w:p w:rsidR="00A271E6" w:rsidRPr="006F32B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5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czytelnie (komputerowo lub odręcznie),</w:t>
      </w:r>
    </w:p>
    <w:p w:rsidR="00A271E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5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pola formularza zostały wypełnione,</w:t>
      </w:r>
    </w:p>
    <w:p w:rsidR="00A271E6" w:rsidRPr="00A271E6" w:rsidRDefault="00A271E6" w:rsidP="00A271E6">
      <w:pPr>
        <w:pStyle w:val="Tekstpodstawowy"/>
        <w:numPr>
          <w:ilvl w:val="0"/>
          <w:numId w:val="28"/>
        </w:numPr>
        <w:suppressAutoHyphens w:val="0"/>
        <w:autoSpaceDN w:val="0"/>
        <w:spacing w:before="65" w:after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podpisany czytelnie (imię i nazwisko) oraz opatrzony jest datą we</w:t>
      </w:r>
      <w:r>
        <w:rPr>
          <w:rFonts w:ascii="Times New Roman" w:hAnsi="Times New Roman" w:cs="Times New Roman"/>
        </w:rPr>
        <w:t xml:space="preserve"> </w:t>
      </w:r>
      <w:r w:rsidRPr="00A271E6">
        <w:rPr>
          <w:rFonts w:ascii="Times New Roman" w:hAnsi="Times New Roman" w:cs="Times New Roman"/>
        </w:rPr>
        <w:t>wskazanym miejscu na ostatniej stronie),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0"/>
        <w:ind w:left="284" w:right="113" w:hanging="284"/>
        <w:jc w:val="both"/>
      </w:pPr>
      <w:r w:rsidRPr="006F32B6">
        <w:t>O wynikach przeprowadzonej oceny formalnej Kandydaci zostaną poinformowani przez Realizatora Projektu telefonicznie i/lub mailowo i/lub listownie, zgodnie z preferowana formą kontaktu, wybraną w formularzu</w:t>
      </w:r>
      <w:r w:rsidRPr="00307332">
        <w:rPr>
          <w:spacing w:val="-5"/>
        </w:rPr>
        <w:t xml:space="preserve"> </w:t>
      </w:r>
      <w:r w:rsidRPr="006F32B6">
        <w:t>rekrutacyjnym.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1"/>
        <w:ind w:left="284" w:right="113" w:hanging="284"/>
        <w:contextualSpacing w:val="0"/>
        <w:jc w:val="both"/>
      </w:pPr>
      <w:r w:rsidRPr="006F32B6">
        <w:t>Formularze nie spełniające kryteriów ogólnych będą podlegać możliwości poprawienia/uzupełnienia, w terminie 3 dni roboczych od uzyskania informacji dotyczącej wyników przeprowadzonej oceny. Po przedłożeniu uzupełnień formularz zostanie poddany ponownej</w:t>
      </w:r>
      <w:r w:rsidRPr="006F32B6">
        <w:rPr>
          <w:spacing w:val="-1"/>
        </w:rPr>
        <w:t xml:space="preserve"> </w:t>
      </w:r>
      <w:r w:rsidRPr="006F32B6">
        <w:t>ocenie.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59"/>
        <w:ind w:left="284" w:hanging="284"/>
        <w:contextualSpacing w:val="0"/>
        <w:jc w:val="both"/>
      </w:pPr>
      <w:r w:rsidRPr="006F32B6">
        <w:t>Nie zgłoszenie się w wyznaczonym terminie 3 dni roboczych do uzupełnienia</w:t>
      </w:r>
      <w:r w:rsidRPr="006F32B6">
        <w:rPr>
          <w:spacing w:val="5"/>
        </w:rPr>
        <w:t xml:space="preserve"> </w:t>
      </w:r>
      <w:r w:rsidRPr="006F32B6">
        <w:t>skutkuje</w:t>
      </w:r>
    </w:p>
    <w:p w:rsidR="00307332" w:rsidRPr="006F32B6" w:rsidRDefault="00307332" w:rsidP="00307332">
      <w:pPr>
        <w:pStyle w:val="Tekstpodstawowy"/>
        <w:tabs>
          <w:tab w:val="left" w:pos="709"/>
        </w:tabs>
        <w:ind w:left="426" w:hanging="1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odrzuceniem formularza rekrutacyjnego i wykluczeniem Kandydata z procesu rekrutacji.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1"/>
        <w:ind w:left="284" w:hanging="284"/>
        <w:contextualSpacing w:val="0"/>
        <w:jc w:val="both"/>
      </w:pPr>
      <w:r w:rsidRPr="006F32B6">
        <w:t>Za dzień uzupełnienia dokumentów uważa się dzień wpływu dokumentów do Biura</w:t>
      </w:r>
      <w:r w:rsidRPr="006F32B6">
        <w:rPr>
          <w:spacing w:val="-18"/>
        </w:rPr>
        <w:t xml:space="preserve"> </w:t>
      </w:r>
      <w:r w:rsidRPr="006F32B6">
        <w:t>Projektu.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0"/>
        <w:ind w:left="284" w:hanging="284"/>
        <w:contextualSpacing w:val="0"/>
        <w:jc w:val="both"/>
      </w:pPr>
      <w:r w:rsidRPr="006F32B6">
        <w:t>Wszelkie</w:t>
      </w:r>
      <w:r w:rsidRPr="006F32B6">
        <w:rPr>
          <w:spacing w:val="30"/>
        </w:rPr>
        <w:t xml:space="preserve"> </w:t>
      </w:r>
      <w:r w:rsidRPr="006F32B6">
        <w:t>uzupełnienia</w:t>
      </w:r>
      <w:r w:rsidRPr="006F32B6">
        <w:rPr>
          <w:spacing w:val="30"/>
        </w:rPr>
        <w:t xml:space="preserve"> </w:t>
      </w:r>
      <w:r w:rsidRPr="006F32B6">
        <w:t>dopuszczalne</w:t>
      </w:r>
      <w:r w:rsidRPr="006F32B6">
        <w:rPr>
          <w:spacing w:val="33"/>
        </w:rPr>
        <w:t xml:space="preserve"> </w:t>
      </w:r>
      <w:r w:rsidRPr="006F32B6">
        <w:t>są</w:t>
      </w:r>
      <w:r w:rsidRPr="006F32B6">
        <w:rPr>
          <w:spacing w:val="30"/>
        </w:rPr>
        <w:t xml:space="preserve"> </w:t>
      </w:r>
      <w:r w:rsidRPr="006F32B6">
        <w:t>tylko</w:t>
      </w:r>
      <w:r w:rsidRPr="006F32B6">
        <w:rPr>
          <w:spacing w:val="29"/>
        </w:rPr>
        <w:t xml:space="preserve"> </w:t>
      </w:r>
      <w:r w:rsidRPr="006F32B6">
        <w:t>w</w:t>
      </w:r>
      <w:r w:rsidRPr="006F32B6">
        <w:rPr>
          <w:spacing w:val="33"/>
        </w:rPr>
        <w:t xml:space="preserve"> </w:t>
      </w:r>
      <w:r w:rsidRPr="006F32B6">
        <w:t>biurze</w:t>
      </w:r>
      <w:r w:rsidRPr="006F32B6">
        <w:rPr>
          <w:spacing w:val="33"/>
        </w:rPr>
        <w:t xml:space="preserve"> </w:t>
      </w:r>
      <w:r w:rsidRPr="006F32B6">
        <w:t>Projektu</w:t>
      </w:r>
      <w:r w:rsidRPr="006F32B6">
        <w:rPr>
          <w:spacing w:val="30"/>
        </w:rPr>
        <w:t xml:space="preserve"> </w:t>
      </w:r>
      <w:r w:rsidRPr="006F32B6">
        <w:t>w</w:t>
      </w:r>
      <w:r w:rsidRPr="006F32B6">
        <w:rPr>
          <w:spacing w:val="28"/>
        </w:rPr>
        <w:t xml:space="preserve"> </w:t>
      </w:r>
      <w:r w:rsidRPr="006F32B6">
        <w:t>obecności</w:t>
      </w:r>
      <w:r w:rsidRPr="006F32B6">
        <w:rPr>
          <w:spacing w:val="32"/>
        </w:rPr>
        <w:t xml:space="preserve"> </w:t>
      </w:r>
      <w:r w:rsidRPr="006F32B6">
        <w:t>pracownika</w:t>
      </w:r>
    </w:p>
    <w:p w:rsidR="00307332" w:rsidRPr="006F32B6" w:rsidRDefault="00307332" w:rsidP="00307332">
      <w:pPr>
        <w:pStyle w:val="Tekstpodstawowy"/>
        <w:tabs>
          <w:tab w:val="left" w:pos="709"/>
        </w:tabs>
        <w:ind w:left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Realizatora Projektu.</w:t>
      </w:r>
    </w:p>
    <w:p w:rsidR="00307332" w:rsidRPr="00307332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0"/>
        <w:ind w:left="284" w:hanging="284"/>
        <w:contextualSpacing w:val="0"/>
        <w:jc w:val="both"/>
      </w:pPr>
      <w:r w:rsidRPr="006F32B6">
        <w:t>Niespełnienie</w:t>
      </w:r>
      <w:r w:rsidRPr="006F32B6">
        <w:rPr>
          <w:spacing w:val="28"/>
        </w:rPr>
        <w:t xml:space="preserve"> </w:t>
      </w:r>
      <w:r w:rsidRPr="006F32B6">
        <w:t>któregokolwiek</w:t>
      </w:r>
      <w:r w:rsidRPr="006F32B6">
        <w:rPr>
          <w:spacing w:val="31"/>
        </w:rPr>
        <w:t xml:space="preserve"> </w:t>
      </w:r>
      <w:r w:rsidRPr="006F32B6">
        <w:t>z</w:t>
      </w:r>
      <w:r w:rsidRPr="006F32B6">
        <w:rPr>
          <w:spacing w:val="27"/>
        </w:rPr>
        <w:t xml:space="preserve"> </w:t>
      </w:r>
      <w:r w:rsidRPr="006F32B6">
        <w:t>kryteriów</w:t>
      </w:r>
      <w:r w:rsidRPr="006F32B6">
        <w:rPr>
          <w:spacing w:val="30"/>
        </w:rPr>
        <w:t xml:space="preserve"> </w:t>
      </w:r>
      <w:r w:rsidRPr="006F32B6">
        <w:t>dostępu</w:t>
      </w:r>
      <w:r w:rsidRPr="006F32B6">
        <w:rPr>
          <w:spacing w:val="30"/>
        </w:rPr>
        <w:t xml:space="preserve"> </w:t>
      </w:r>
      <w:r w:rsidRPr="006F32B6">
        <w:t>skutkować</w:t>
      </w:r>
      <w:r w:rsidRPr="006F32B6">
        <w:rPr>
          <w:spacing w:val="29"/>
        </w:rPr>
        <w:t xml:space="preserve"> </w:t>
      </w:r>
      <w:r w:rsidRPr="006F32B6">
        <w:t>będzie</w:t>
      </w:r>
      <w:r w:rsidRPr="006F32B6">
        <w:rPr>
          <w:spacing w:val="27"/>
        </w:rPr>
        <w:t xml:space="preserve"> </w:t>
      </w:r>
      <w:r w:rsidRPr="006F32B6">
        <w:t>odrzuceniem</w:t>
      </w:r>
      <w:r w:rsidRPr="006F32B6">
        <w:rPr>
          <w:spacing w:val="30"/>
        </w:rPr>
        <w:t xml:space="preserve"> </w:t>
      </w:r>
      <w:r w:rsidRPr="006F32B6">
        <w:t>Formularza</w:t>
      </w:r>
      <w:r>
        <w:t xml:space="preserve"> </w:t>
      </w:r>
      <w:r w:rsidRPr="00307332">
        <w:t>z etapu rekrutacji.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60"/>
        <w:ind w:left="284" w:right="115" w:hanging="284"/>
        <w:contextualSpacing w:val="0"/>
        <w:jc w:val="both"/>
      </w:pPr>
      <w:r w:rsidRPr="006F32B6">
        <w:t>Osoba, która złożyła Formularz rekrutacyjny poświadczający nieprawdę otrzymuje ocenę negatywną bez możliwości odwołania się od tej</w:t>
      </w:r>
      <w:r w:rsidRPr="006F32B6">
        <w:rPr>
          <w:spacing w:val="-13"/>
        </w:rPr>
        <w:t xml:space="preserve"> </w:t>
      </w:r>
      <w:r w:rsidRPr="006F32B6">
        <w:t>oceny.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58"/>
        <w:ind w:left="284" w:right="114" w:hanging="284"/>
        <w:contextualSpacing w:val="0"/>
        <w:jc w:val="both"/>
      </w:pPr>
      <w:r w:rsidRPr="006F32B6">
        <w:t xml:space="preserve">Informacje na temat powodu odrzucenia Formularza z przyczyn formalnych będą </w:t>
      </w:r>
      <w:r w:rsidRPr="006F32B6">
        <w:lastRenderedPageBreak/>
        <w:t>udostępniane wyłącznie kandydatom niezakwalifikowanym do udziału w</w:t>
      </w:r>
      <w:r w:rsidRPr="006F32B6">
        <w:rPr>
          <w:spacing w:val="-5"/>
        </w:rPr>
        <w:t xml:space="preserve"> </w:t>
      </w:r>
      <w:r w:rsidRPr="006F32B6">
        <w:t>Projekcie.</w:t>
      </w:r>
    </w:p>
    <w:p w:rsidR="00307332" w:rsidRPr="00307332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61"/>
        <w:ind w:left="426" w:hanging="426"/>
        <w:contextualSpacing w:val="0"/>
        <w:jc w:val="both"/>
      </w:pPr>
      <w:r w:rsidRPr="006F32B6">
        <w:t>Formularze ocenione pozytywnie na etapie oceny formalnej zostaną skierowane do etapu</w:t>
      </w:r>
      <w:r w:rsidRPr="006F32B6">
        <w:rPr>
          <w:spacing w:val="24"/>
        </w:rPr>
        <w:t xml:space="preserve"> </w:t>
      </w:r>
      <w:r w:rsidRPr="006F32B6">
        <w:t>oceny</w:t>
      </w:r>
      <w:r>
        <w:t xml:space="preserve"> </w:t>
      </w:r>
      <w:r w:rsidRPr="00307332">
        <w:t>merytorycznej Formularza rekrutacyjnego.</w:t>
      </w:r>
    </w:p>
    <w:p w:rsidR="00307332" w:rsidRPr="006F32B6" w:rsidRDefault="00307332" w:rsidP="0030733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60"/>
        <w:ind w:left="284" w:hanging="284"/>
        <w:contextualSpacing w:val="0"/>
        <w:jc w:val="both"/>
      </w:pPr>
      <w:r w:rsidRPr="006F32B6">
        <w:t>Złożone w ramach rekrutacji Formularze rekrutacyjne nie podlegają zwrotowi.</w:t>
      </w:r>
      <w:r w:rsidRPr="006F32B6">
        <w:rPr>
          <w:spacing w:val="-3"/>
        </w:rPr>
        <w:t xml:space="preserve"> </w:t>
      </w:r>
      <w:r w:rsidRPr="006F32B6">
        <w:t>Stanowią one</w:t>
      </w:r>
    </w:p>
    <w:p w:rsidR="00307332" w:rsidRPr="006F32B6" w:rsidRDefault="00307332" w:rsidP="00307332">
      <w:pPr>
        <w:pStyle w:val="Tekstpodstawowy"/>
        <w:tabs>
          <w:tab w:val="left" w:pos="709"/>
        </w:tabs>
        <w:spacing w:before="1"/>
        <w:ind w:left="567" w:hanging="14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dokumentację Projektu.</w:t>
      </w:r>
    </w:p>
    <w:p w:rsidR="00307332" w:rsidRPr="00DC0B72" w:rsidRDefault="00307332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04E43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7E1925">
        <w:rPr>
          <w:b/>
          <w:lang w:eastAsia="en-US"/>
        </w:rPr>
        <w:t xml:space="preserve"> rekrutacji – ocena merytoryczna</w:t>
      </w:r>
    </w:p>
    <w:p w:rsidR="004B409E" w:rsidRDefault="004B409E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B2E06" w:rsidRPr="004A41C5" w:rsidRDefault="00A61028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- </w:t>
      </w:r>
      <w:r w:rsidR="00D46317">
        <w:rPr>
          <w:b/>
          <w:lang w:eastAsia="en-US"/>
        </w:rPr>
        <w:t>Ś</w:t>
      </w:r>
      <w:r>
        <w:rPr>
          <w:b/>
          <w:lang w:eastAsia="en-US"/>
        </w:rPr>
        <w:t>cieżka DG</w:t>
      </w:r>
    </w:p>
    <w:p w:rsidR="005B339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4871A5">
        <w:rPr>
          <w:lang w:eastAsia="en-US"/>
        </w:rPr>
        <w:t>.  F</w:t>
      </w:r>
      <w:r w:rsidR="00350D30">
        <w:rPr>
          <w:lang w:eastAsia="en-US"/>
        </w:rPr>
        <w:t>ormularze rekrutacyjne</w:t>
      </w:r>
      <w:r w:rsidR="004871A5">
        <w:rPr>
          <w:lang w:eastAsia="en-US"/>
        </w:rPr>
        <w:t>, które przejdą pozytywnie ocenę formalną,</w:t>
      </w:r>
      <w:r w:rsidR="00350D30">
        <w:rPr>
          <w:lang w:eastAsia="en-US"/>
        </w:rPr>
        <w:t xml:space="preserve"> zostaną ocenione przez 2 losowo wybranych </w:t>
      </w:r>
      <w:r w:rsidR="00972A03">
        <w:rPr>
          <w:lang w:eastAsia="en-US"/>
        </w:rPr>
        <w:t>eks</w:t>
      </w:r>
      <w:r w:rsidR="00350D30">
        <w:rPr>
          <w:lang w:eastAsia="en-US"/>
        </w:rPr>
        <w:t>pertów z komisji rekrutacyjnej n</w:t>
      </w:r>
      <w:r w:rsidR="00DA7A4D">
        <w:rPr>
          <w:lang w:eastAsia="en-US"/>
        </w:rPr>
        <w:t>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9B644F">
        <w:rPr>
          <w:lang w:eastAsia="en-US"/>
        </w:rPr>
        <w:t xml:space="preserve"> </w:t>
      </w:r>
      <w:r w:rsidR="00196640" w:rsidRPr="00196640">
        <w:rPr>
          <w:lang w:eastAsia="en-US"/>
        </w:rPr>
        <w:t>(Z</w:t>
      </w:r>
      <w:r w:rsidR="009B644F" w:rsidRPr="00196640">
        <w:rPr>
          <w:lang w:eastAsia="en-US"/>
        </w:rPr>
        <w:t xml:space="preserve">ałącznik nr </w:t>
      </w:r>
      <w:r w:rsidR="00196640" w:rsidRPr="00196640">
        <w:rPr>
          <w:lang w:eastAsia="en-US"/>
        </w:rPr>
        <w:t>5</w:t>
      </w:r>
      <w:r w:rsidR="00DA7A4D">
        <w:rPr>
          <w:lang w:eastAsia="en-US"/>
        </w:rPr>
        <w:t>)</w:t>
      </w:r>
      <w:r w:rsidR="004871A5">
        <w:rPr>
          <w:lang w:eastAsia="en-US"/>
        </w:rPr>
        <w:t>. Ocena każdego kryterium uzasadniana jest pisemnie, formułowana w co najmniej 5 zdaniach.</w:t>
      </w:r>
      <w:r w:rsidR="009B644F">
        <w:rPr>
          <w:lang w:eastAsia="en-US"/>
        </w:rPr>
        <w:t xml:space="preserve"> </w:t>
      </w:r>
      <w:r w:rsidR="004871A5">
        <w:rPr>
          <w:lang w:eastAsia="en-US"/>
        </w:rPr>
        <w:t>P</w:t>
      </w:r>
      <w:r w:rsidR="00DA7A4D">
        <w:rPr>
          <w:lang w:eastAsia="en-US"/>
        </w:rPr>
        <w:t>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za </w:t>
      </w:r>
      <w:r w:rsidR="005B3392">
        <w:rPr>
          <w:lang w:eastAsia="en-US"/>
        </w:rPr>
        <w:t>s</w:t>
      </w:r>
      <w:r w:rsidR="00E101AB">
        <w:rPr>
          <w:lang w:eastAsia="en-US"/>
        </w:rPr>
        <w:t>pełnienie kryteriów</w:t>
      </w:r>
      <w:r w:rsidR="00BF68DB">
        <w:rPr>
          <w:lang w:eastAsia="en-US"/>
        </w:rPr>
        <w:t xml:space="preserve"> premiujących</w:t>
      </w:r>
      <w:r w:rsidR="004A41C5">
        <w:rPr>
          <w:lang w:eastAsia="en-US"/>
        </w:rPr>
        <w:t>:</w:t>
      </w:r>
    </w:p>
    <w:p w:rsidR="004B409E" w:rsidRDefault="004B409E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kobiety- 5 pkt </w:t>
      </w:r>
    </w:p>
    <w:p w:rsidR="00BF68DB" w:rsidRDefault="00BF68DB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 niepełnosprawnością</w:t>
      </w:r>
      <w:r w:rsidR="004B409E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4B409E">
        <w:rPr>
          <w:lang w:eastAsia="en-US"/>
        </w:rPr>
        <w:t>3</w:t>
      </w:r>
      <w:r>
        <w:rPr>
          <w:lang w:eastAsia="en-US"/>
        </w:rPr>
        <w:t xml:space="preserve"> pkt.</w:t>
      </w:r>
    </w:p>
    <w:p w:rsidR="00BF68DB" w:rsidRDefault="00BF68DB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</w:t>
      </w:r>
      <w:r w:rsidR="004B409E">
        <w:rPr>
          <w:lang w:eastAsia="en-US"/>
        </w:rPr>
        <w:t xml:space="preserve">50+ </w:t>
      </w:r>
      <w:r>
        <w:rPr>
          <w:lang w:eastAsia="en-US"/>
        </w:rPr>
        <w:t xml:space="preserve">- </w:t>
      </w:r>
      <w:r w:rsidR="004B409E">
        <w:rPr>
          <w:lang w:eastAsia="en-US"/>
        </w:rPr>
        <w:t>3</w:t>
      </w:r>
      <w:r>
        <w:rPr>
          <w:lang w:eastAsia="en-US"/>
        </w:rPr>
        <w:t xml:space="preserve"> pkt.</w:t>
      </w:r>
    </w:p>
    <w:p w:rsidR="00BF68DB" w:rsidRDefault="00BF68DB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o niskich kwalifikacjach</w:t>
      </w:r>
      <w:r w:rsidR="004B409E">
        <w:rPr>
          <w:lang w:eastAsia="en-US"/>
        </w:rPr>
        <w:t xml:space="preserve"> </w:t>
      </w:r>
      <w:r w:rsidR="004B409E">
        <w:t xml:space="preserve">l (max ICED 3) </w:t>
      </w:r>
      <w:r>
        <w:rPr>
          <w:lang w:eastAsia="en-US"/>
        </w:rPr>
        <w:t xml:space="preserve">- </w:t>
      </w:r>
      <w:r w:rsidR="004B409E">
        <w:rPr>
          <w:lang w:eastAsia="en-US"/>
        </w:rPr>
        <w:t>3</w:t>
      </w:r>
      <w:r>
        <w:rPr>
          <w:lang w:eastAsia="en-US"/>
        </w:rPr>
        <w:t xml:space="preserve"> pkt.</w:t>
      </w:r>
    </w:p>
    <w:p w:rsidR="004B409E" w:rsidRDefault="004B409E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os.poniżej 30 roku życia - 3pkt</w:t>
      </w:r>
    </w:p>
    <w:p w:rsidR="004B409E" w:rsidRDefault="004B409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F68DB" w:rsidRDefault="00BF68D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Oraz kryteriów:</w:t>
      </w:r>
    </w:p>
    <w:p w:rsidR="004B7E56" w:rsidRDefault="004B7E56" w:rsidP="004A53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opis planowanej DG-20 pkt </w:t>
      </w:r>
    </w:p>
    <w:p w:rsidR="004B7E56" w:rsidRDefault="004B7E56" w:rsidP="004A53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posiadane kwalifikacje, doświadczenie i umiejętności niezbędne do prowadzenia DG-10 pkt. </w:t>
      </w:r>
    </w:p>
    <w:p w:rsidR="004B7E56" w:rsidRDefault="004B7E56" w:rsidP="004A53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Planowany koszt inwestycji-10 pkt</w:t>
      </w:r>
    </w:p>
    <w:p w:rsidR="004B7E56" w:rsidRDefault="004B7E56" w:rsidP="004B7E5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B38A3" w:rsidRDefault="00E45DCC" w:rsidP="001B38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Aby pozytywnie przejść ten etap należy otrzymać min. 60% pkt. </w:t>
      </w:r>
      <w:r w:rsidR="00350D30">
        <w:rPr>
          <w:lang w:eastAsia="en-US"/>
        </w:rPr>
        <w:t>z</w:t>
      </w:r>
      <w:r>
        <w:rPr>
          <w:lang w:eastAsia="en-US"/>
        </w:rPr>
        <w:t>a każde z kryteriów</w:t>
      </w:r>
      <w:r w:rsidR="0049321E">
        <w:rPr>
          <w:lang w:eastAsia="en-US"/>
        </w:rPr>
        <w:t xml:space="preserve"> dotyczących opisu DG</w:t>
      </w:r>
      <w:r>
        <w:rPr>
          <w:lang w:eastAsia="en-US"/>
        </w:rPr>
        <w:t xml:space="preserve"> od każdego z </w:t>
      </w:r>
      <w:r w:rsidR="00FD5928">
        <w:rPr>
          <w:lang w:eastAsia="en-US"/>
        </w:rPr>
        <w:t>eks</w:t>
      </w:r>
      <w:r w:rsidR="00350D30">
        <w:rPr>
          <w:lang w:eastAsia="en-US"/>
        </w:rPr>
        <w:t>pe</w:t>
      </w:r>
      <w:r>
        <w:rPr>
          <w:lang w:eastAsia="en-US"/>
        </w:rPr>
        <w:t xml:space="preserve">rtów. </w:t>
      </w:r>
      <w:r w:rsidR="00FD5928">
        <w:rPr>
          <w:lang w:eastAsia="en-US"/>
        </w:rPr>
        <w:t>Maksymalna liczba punktów możliwy</w:t>
      </w:r>
      <w:r w:rsidR="00E101AB">
        <w:rPr>
          <w:lang w:eastAsia="en-US"/>
        </w:rPr>
        <w:t xml:space="preserve">ch do przyznania może wynieść </w:t>
      </w:r>
      <w:r w:rsidR="00CD41A5">
        <w:rPr>
          <w:lang w:eastAsia="en-US"/>
        </w:rPr>
        <w:t>4</w:t>
      </w:r>
      <w:r w:rsidR="00E101AB">
        <w:rPr>
          <w:lang w:eastAsia="en-US"/>
        </w:rPr>
        <w:t>0</w:t>
      </w:r>
      <w:r w:rsidR="00FD5928">
        <w:rPr>
          <w:lang w:eastAsia="en-US"/>
        </w:rPr>
        <w:t xml:space="preserve"> pkt. W przypadku różnicy w ocenie Członków Komisji </w:t>
      </w:r>
      <w:r w:rsidR="00A34CF8">
        <w:rPr>
          <w:lang w:eastAsia="en-US"/>
        </w:rPr>
        <w:t>oceny dokonuje trzeci Członek Komisji Rekrutacyjnej i jego ocena jest wiążąca</w:t>
      </w:r>
      <w:r w:rsidR="00532251">
        <w:rPr>
          <w:lang w:eastAsia="en-US"/>
        </w:rPr>
        <w:t xml:space="preserve">. </w:t>
      </w:r>
    </w:p>
    <w:p w:rsidR="001B38A3" w:rsidRDefault="00532251" w:rsidP="001B38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Kandydat, którego formularz został oceniony</w:t>
      </w:r>
      <w:r w:rsidR="00D768A0">
        <w:rPr>
          <w:lang w:eastAsia="en-US"/>
        </w:rPr>
        <w:t xml:space="preserve"> </w:t>
      </w:r>
      <w:r>
        <w:rPr>
          <w:lang w:eastAsia="en-US"/>
        </w:rPr>
        <w:t xml:space="preserve">ma prawo wglądu w treść Karty oceny formularza rekrutacyjnego. </w:t>
      </w:r>
    </w:p>
    <w:p w:rsidR="001B38A3" w:rsidRPr="006F32B6" w:rsidRDefault="001B38A3" w:rsidP="001B38A3">
      <w:pPr>
        <w:pStyle w:val="Akapitzlist"/>
        <w:widowControl w:val="0"/>
        <w:numPr>
          <w:ilvl w:val="0"/>
          <w:numId w:val="30"/>
        </w:numPr>
        <w:tabs>
          <w:tab w:val="left" w:pos="685"/>
          <w:tab w:val="left" w:pos="687"/>
        </w:tabs>
        <w:autoSpaceDE w:val="0"/>
        <w:autoSpaceDN w:val="0"/>
        <w:spacing w:before="145"/>
        <w:ind w:left="284" w:hanging="284"/>
        <w:contextualSpacing w:val="0"/>
        <w:jc w:val="both"/>
      </w:pPr>
      <w:r w:rsidRPr="006F32B6">
        <w:t>Ocena końcowa formularza rekrutacyjnego jest średnią z 2 ocen przeprowadzonych przez</w:t>
      </w:r>
      <w:r w:rsidRPr="006F32B6">
        <w:rPr>
          <w:spacing w:val="-21"/>
        </w:rPr>
        <w:t xml:space="preserve"> </w:t>
      </w:r>
      <w:r w:rsidRPr="006F32B6">
        <w:t>2</w:t>
      </w:r>
    </w:p>
    <w:p w:rsidR="001B38A3" w:rsidRPr="006F32B6" w:rsidRDefault="001B38A3" w:rsidP="001B38A3">
      <w:pPr>
        <w:pStyle w:val="Tekstpodstawowy"/>
        <w:ind w:left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Członków Komisji Rekrutacyjnej.</w:t>
      </w:r>
    </w:p>
    <w:p w:rsidR="001B38A3" w:rsidRPr="001B38A3" w:rsidRDefault="001B38A3" w:rsidP="001B38A3">
      <w:pPr>
        <w:pStyle w:val="Akapitzlist"/>
        <w:widowControl w:val="0"/>
        <w:numPr>
          <w:ilvl w:val="0"/>
          <w:numId w:val="30"/>
        </w:numPr>
        <w:tabs>
          <w:tab w:val="left" w:pos="685"/>
          <w:tab w:val="left" w:pos="687"/>
        </w:tabs>
        <w:autoSpaceDE w:val="0"/>
        <w:autoSpaceDN w:val="0"/>
        <w:spacing w:before="145"/>
        <w:ind w:left="284" w:hanging="284"/>
        <w:contextualSpacing w:val="0"/>
        <w:jc w:val="both"/>
      </w:pPr>
      <w:r w:rsidRPr="006F32B6">
        <w:t>Nie</w:t>
      </w:r>
      <w:r w:rsidRPr="006F32B6">
        <w:rPr>
          <w:spacing w:val="35"/>
        </w:rPr>
        <w:t xml:space="preserve"> </w:t>
      </w:r>
      <w:r w:rsidRPr="006F32B6">
        <w:t>spełnienie</w:t>
      </w:r>
      <w:r w:rsidRPr="006F32B6">
        <w:rPr>
          <w:spacing w:val="33"/>
        </w:rPr>
        <w:t xml:space="preserve"> </w:t>
      </w:r>
      <w:r w:rsidRPr="006F32B6">
        <w:t>wymogu</w:t>
      </w:r>
      <w:r w:rsidRPr="006F32B6">
        <w:rPr>
          <w:spacing w:val="33"/>
        </w:rPr>
        <w:t xml:space="preserve"> </w:t>
      </w:r>
      <w:r w:rsidRPr="006F32B6">
        <w:t>o</w:t>
      </w:r>
      <w:r w:rsidRPr="006F32B6">
        <w:rPr>
          <w:spacing w:val="32"/>
        </w:rPr>
        <w:t xml:space="preserve"> </w:t>
      </w:r>
      <w:r w:rsidRPr="006F32B6">
        <w:t>którym</w:t>
      </w:r>
      <w:r w:rsidRPr="006F32B6">
        <w:rPr>
          <w:spacing w:val="35"/>
        </w:rPr>
        <w:t xml:space="preserve"> </w:t>
      </w:r>
      <w:r w:rsidRPr="006F32B6">
        <w:t>mowa</w:t>
      </w:r>
      <w:r w:rsidRPr="006F32B6">
        <w:rPr>
          <w:spacing w:val="32"/>
        </w:rPr>
        <w:t xml:space="preserve"> </w:t>
      </w:r>
      <w:r w:rsidRPr="006F32B6">
        <w:t>w</w:t>
      </w:r>
      <w:r w:rsidRPr="006F32B6">
        <w:rPr>
          <w:spacing w:val="35"/>
        </w:rPr>
        <w:t xml:space="preserve"> </w:t>
      </w:r>
      <w:r w:rsidRPr="006F32B6">
        <w:t>pkt</w:t>
      </w:r>
      <w:r>
        <w:t>2</w:t>
      </w:r>
      <w:r w:rsidRPr="006F32B6">
        <w:t>,</w:t>
      </w:r>
      <w:r w:rsidRPr="006F32B6">
        <w:rPr>
          <w:spacing w:val="32"/>
        </w:rPr>
        <w:t xml:space="preserve"> </w:t>
      </w:r>
      <w:r w:rsidRPr="006F32B6">
        <w:t>skutkować</w:t>
      </w:r>
      <w:r w:rsidRPr="006F32B6">
        <w:rPr>
          <w:spacing w:val="35"/>
        </w:rPr>
        <w:t xml:space="preserve"> </w:t>
      </w:r>
      <w:r w:rsidRPr="006F32B6">
        <w:t>będzie</w:t>
      </w:r>
      <w:r w:rsidRPr="006F32B6">
        <w:rPr>
          <w:spacing w:val="32"/>
        </w:rPr>
        <w:t xml:space="preserve"> </w:t>
      </w:r>
      <w:r w:rsidRPr="006F32B6">
        <w:t>odrzuceniem</w:t>
      </w:r>
      <w:r w:rsidRPr="006F32B6">
        <w:rPr>
          <w:spacing w:val="34"/>
        </w:rPr>
        <w:t xml:space="preserve"> </w:t>
      </w:r>
      <w:r w:rsidRPr="006F32B6">
        <w:t>Formularza</w:t>
      </w:r>
      <w:r>
        <w:t xml:space="preserve"> </w:t>
      </w:r>
      <w:r w:rsidRPr="001B38A3">
        <w:t>z etapu rekrutacji.</w:t>
      </w:r>
    </w:p>
    <w:p w:rsidR="001B38A3" w:rsidRPr="006F32B6" w:rsidRDefault="001B38A3" w:rsidP="001B38A3">
      <w:pPr>
        <w:pStyle w:val="Akapitzlist"/>
        <w:widowControl w:val="0"/>
        <w:numPr>
          <w:ilvl w:val="0"/>
          <w:numId w:val="30"/>
        </w:numPr>
        <w:tabs>
          <w:tab w:val="left" w:pos="687"/>
        </w:tabs>
        <w:autoSpaceDE w:val="0"/>
        <w:autoSpaceDN w:val="0"/>
        <w:spacing w:before="144"/>
        <w:ind w:left="284" w:right="110" w:hanging="284"/>
        <w:contextualSpacing w:val="0"/>
        <w:jc w:val="both"/>
      </w:pPr>
      <w:r w:rsidRPr="006F32B6">
        <w:t>Kandydat z oceną pozytywną skierowany zostanie do kolejnego etapu oceny merytorycznej – rozmowy z doradcą</w:t>
      </w:r>
      <w:r w:rsidRPr="006F32B6">
        <w:rPr>
          <w:spacing w:val="-1"/>
        </w:rPr>
        <w:t xml:space="preserve"> </w:t>
      </w:r>
      <w:r w:rsidRPr="006F32B6">
        <w:t>zawodowym.</w:t>
      </w:r>
    </w:p>
    <w:p w:rsidR="001B38A3" w:rsidRPr="006F32B6" w:rsidRDefault="001B38A3" w:rsidP="001B38A3">
      <w:pPr>
        <w:pStyle w:val="Akapitzlist"/>
        <w:widowControl w:val="0"/>
        <w:numPr>
          <w:ilvl w:val="0"/>
          <w:numId w:val="30"/>
        </w:numPr>
        <w:tabs>
          <w:tab w:val="left" w:pos="687"/>
        </w:tabs>
        <w:autoSpaceDE w:val="0"/>
        <w:autoSpaceDN w:val="0"/>
        <w:spacing w:before="145"/>
        <w:ind w:left="284" w:right="114" w:hanging="284"/>
        <w:contextualSpacing w:val="0"/>
        <w:jc w:val="both"/>
      </w:pPr>
      <w:r w:rsidRPr="006F32B6">
        <w:t xml:space="preserve">Realizator projektu zastrzega, iż </w:t>
      </w:r>
      <w:r>
        <w:t>maksymalna</w:t>
      </w:r>
      <w:r w:rsidRPr="006F32B6">
        <w:t xml:space="preserve"> ilość formularzy, które zostaną skierowane </w:t>
      </w:r>
      <w:r w:rsidRPr="006F32B6">
        <w:rPr>
          <w:spacing w:val="-3"/>
        </w:rPr>
        <w:t xml:space="preserve">do </w:t>
      </w:r>
      <w:r w:rsidRPr="006F32B6">
        <w:t>kolejnego etapu oceny wynosi</w:t>
      </w:r>
      <w:r>
        <w:t xml:space="preserve"> max.</w:t>
      </w:r>
      <w:r w:rsidRPr="006F32B6">
        <w:t xml:space="preserve"> </w:t>
      </w:r>
      <w:r>
        <w:t>20</w:t>
      </w:r>
      <w:r w:rsidRPr="006F32B6">
        <w:t>.</w:t>
      </w:r>
    </w:p>
    <w:p w:rsidR="001B38A3" w:rsidRPr="006F32B6" w:rsidRDefault="001B38A3" w:rsidP="001B38A3">
      <w:pPr>
        <w:pStyle w:val="Akapitzlist"/>
        <w:widowControl w:val="0"/>
        <w:numPr>
          <w:ilvl w:val="0"/>
          <w:numId w:val="30"/>
        </w:numPr>
        <w:tabs>
          <w:tab w:val="left" w:pos="687"/>
        </w:tabs>
        <w:autoSpaceDE w:val="0"/>
        <w:autoSpaceDN w:val="0"/>
        <w:spacing w:before="142"/>
        <w:ind w:left="284" w:right="109" w:hanging="284"/>
        <w:contextualSpacing w:val="0"/>
        <w:jc w:val="both"/>
      </w:pPr>
      <w:r w:rsidRPr="006F32B6">
        <w:lastRenderedPageBreak/>
        <w:t>O wynikach oceny formularzy rekrutacyjnych kandydat zostanie poinformowany przez Realizatora Projektu telefonicznie i/lub mailowo i/lub listownie, zgodnie z preferowana formą kontaktu, wybraną w formularzu rekrutacyjnym oraz poprzez publikację listy formularzy zakwalifikowanych do kolejnego etapu na stronie</w:t>
      </w:r>
      <w:r w:rsidRPr="006F32B6">
        <w:rPr>
          <w:spacing w:val="-7"/>
        </w:rPr>
        <w:t xml:space="preserve"> </w:t>
      </w:r>
      <w:r w:rsidRPr="006F32B6">
        <w:t>projektu.</w:t>
      </w:r>
    </w:p>
    <w:p w:rsidR="0076489C" w:rsidRDefault="0076489C" w:rsidP="00B91BFF">
      <w:pPr>
        <w:autoSpaceDE w:val="0"/>
        <w:autoSpaceDN w:val="0"/>
        <w:adjustRightInd w:val="0"/>
        <w:spacing w:line="276" w:lineRule="auto"/>
        <w:jc w:val="both"/>
      </w:pPr>
    </w:p>
    <w:p w:rsidR="00FD3DA4" w:rsidRDefault="00FD3DA4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- </w:t>
      </w:r>
      <w:r w:rsidR="00350D30">
        <w:rPr>
          <w:b/>
        </w:rPr>
        <w:t>Ścieżka S</w:t>
      </w:r>
    </w:p>
    <w:p w:rsidR="00793574" w:rsidRPr="001B2E06" w:rsidRDefault="00793574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FB3C19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196640">
        <w:rPr>
          <w:lang w:eastAsia="en-US"/>
        </w:rPr>
        <w:t xml:space="preserve"> (Z</w:t>
      </w:r>
      <w:r w:rsidR="009B644F">
        <w:rPr>
          <w:lang w:eastAsia="en-US"/>
        </w:rPr>
        <w:t xml:space="preserve">ałącznik nr </w:t>
      </w:r>
      <w:r w:rsidR="00196640">
        <w:rPr>
          <w:lang w:eastAsia="en-US"/>
        </w:rPr>
        <w:t>4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5B3392">
        <w:rPr>
          <w:lang w:eastAsia="en-US"/>
        </w:rPr>
        <w:t>iów premiujących</w:t>
      </w:r>
      <w:r w:rsidR="00636835">
        <w:rPr>
          <w:lang w:eastAsia="en-US"/>
        </w:rPr>
        <w:t>:</w:t>
      </w:r>
    </w:p>
    <w:p w:rsidR="00793574" w:rsidRDefault="00793574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kobiety- 5 pkt </w:t>
      </w:r>
    </w:p>
    <w:p w:rsidR="00793574" w:rsidRDefault="00793574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 niepełnosprawnością - 3 pkt.</w:t>
      </w:r>
    </w:p>
    <w:p w:rsidR="00793574" w:rsidRDefault="00793574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50+ - 3 pkt.</w:t>
      </w:r>
    </w:p>
    <w:p w:rsidR="00793574" w:rsidRDefault="00793574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o niskich kwalifikacjach </w:t>
      </w:r>
      <w:r>
        <w:t xml:space="preserve">l (max ICED 3) </w:t>
      </w:r>
      <w:r>
        <w:rPr>
          <w:lang w:eastAsia="en-US"/>
        </w:rPr>
        <w:t>- 3 pkt.</w:t>
      </w:r>
    </w:p>
    <w:p w:rsidR="00793574" w:rsidRDefault="00793574" w:rsidP="004A53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os.poniżej 30 roku życia - 3pkt</w:t>
      </w:r>
    </w:p>
    <w:p w:rsidR="00793574" w:rsidRDefault="00793574" w:rsidP="004D6B6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636835" w:rsidRDefault="002075D1" w:rsidP="00FE6B0D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en-US"/>
        </w:rPr>
      </w:pPr>
      <w:r>
        <w:rPr>
          <w:lang w:eastAsia="en-US"/>
        </w:rPr>
        <w:t>Sporządzona zos</w:t>
      </w:r>
      <w:r w:rsidR="00C34373">
        <w:rPr>
          <w:lang w:eastAsia="en-US"/>
        </w:rPr>
        <w:t xml:space="preserve">tanie lista rankingowa oraz lista rezerwowa (każda osoba otrzyma informację mailowo lub telefonicznie, na której znajduje się liście). </w:t>
      </w:r>
    </w:p>
    <w:p w:rsidR="009E6B66" w:rsidRDefault="009E6B6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DB7614" w:rsidRDefault="00793574" w:rsidP="00DB7614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ETAP III rekrutacji- rozmowa</w:t>
      </w:r>
      <w:r w:rsidR="002075D1" w:rsidRPr="002075D1">
        <w:rPr>
          <w:b/>
          <w:lang w:eastAsia="en-US"/>
        </w:rPr>
        <w:t xml:space="preserve"> z DORADCĄ ZAWODOWYM</w:t>
      </w:r>
      <w:r w:rsidR="00D46317">
        <w:rPr>
          <w:b/>
          <w:lang w:eastAsia="en-US"/>
        </w:rPr>
        <w:t xml:space="preserve">- </w:t>
      </w:r>
      <w:r>
        <w:rPr>
          <w:b/>
          <w:lang w:eastAsia="en-US"/>
        </w:rPr>
        <w:t xml:space="preserve">( </w:t>
      </w:r>
      <w:r w:rsidR="00D46317">
        <w:rPr>
          <w:b/>
          <w:lang w:eastAsia="en-US"/>
        </w:rPr>
        <w:t>Dotyczy Ś</w:t>
      </w:r>
      <w:r w:rsidR="00DF3A35">
        <w:rPr>
          <w:b/>
          <w:lang w:eastAsia="en-US"/>
        </w:rPr>
        <w:t>cieżki</w:t>
      </w:r>
      <w:r w:rsidR="002075D1">
        <w:rPr>
          <w:b/>
          <w:lang w:eastAsia="en-US"/>
        </w:rPr>
        <w:t xml:space="preserve"> DG</w:t>
      </w:r>
      <w:r>
        <w:rPr>
          <w:b/>
          <w:lang w:eastAsia="en-US"/>
        </w:rPr>
        <w:t>)</w:t>
      </w:r>
    </w:p>
    <w:p w:rsidR="00DB7614" w:rsidRPr="006F32B6" w:rsidRDefault="00DB7614" w:rsidP="00DB7614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DB7614" w:rsidRDefault="00DB7614" w:rsidP="00DB7614">
      <w:pPr>
        <w:pStyle w:val="Tekstpodstawowy"/>
        <w:numPr>
          <w:ilvl w:val="0"/>
          <w:numId w:val="32"/>
        </w:numPr>
        <w:suppressAutoHyphens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Maksymalnie </w:t>
      </w:r>
      <w:r>
        <w:rPr>
          <w:rFonts w:ascii="Times New Roman" w:hAnsi="Times New Roman" w:cs="Times New Roman"/>
        </w:rPr>
        <w:t>20</w:t>
      </w:r>
      <w:r w:rsidRPr="004B4A2A">
        <w:rPr>
          <w:rFonts w:ascii="Times New Roman" w:hAnsi="Times New Roman" w:cs="Times New Roman"/>
        </w:rPr>
        <w:t xml:space="preserve"> kandydatów z najwyższą punktacją z oceny formularza rekrutacyjnego zapraszanych jest na rozmowę z doradcą zawodowym w celu zbadania predyspozycji do prowadzenia działalności gospodarczej: </w:t>
      </w:r>
    </w:p>
    <w:p w:rsidR="00DB7614" w:rsidRDefault="00DB7614" w:rsidP="00DB7614">
      <w:pPr>
        <w:pStyle w:val="Tekstpodstawowy"/>
        <w:numPr>
          <w:ilvl w:val="0"/>
          <w:numId w:val="33"/>
        </w:numPr>
        <w:suppressAutoHyphens w:val="0"/>
        <w:autoSpaceDN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predyspozycji zawodowych, </w:t>
      </w:r>
    </w:p>
    <w:p w:rsidR="00DB7614" w:rsidRDefault="00DB7614" w:rsidP="00DB7614">
      <w:pPr>
        <w:pStyle w:val="Tekstpodstawowy"/>
        <w:numPr>
          <w:ilvl w:val="0"/>
          <w:numId w:val="33"/>
        </w:numPr>
        <w:suppressAutoHyphens w:val="0"/>
        <w:autoSpaceDN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B4A2A">
        <w:rPr>
          <w:rFonts w:ascii="Times New Roman" w:hAnsi="Times New Roman" w:cs="Times New Roman"/>
        </w:rPr>
        <w:t xml:space="preserve">ech przedsiębiorczych, </w:t>
      </w:r>
    </w:p>
    <w:p w:rsidR="00DB7614" w:rsidRDefault="00DB7614" w:rsidP="00DB7614">
      <w:pPr>
        <w:pStyle w:val="Tekstpodstawowy"/>
        <w:numPr>
          <w:ilvl w:val="0"/>
          <w:numId w:val="33"/>
        </w:numPr>
        <w:suppressAutoHyphens w:val="0"/>
        <w:autoSpaceDN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motywacji do prowadzenia działalności gospodarczej. </w:t>
      </w:r>
    </w:p>
    <w:p w:rsidR="00DB7614" w:rsidRDefault="00DB7614" w:rsidP="00DB7614">
      <w:pPr>
        <w:pStyle w:val="Tekstpodstawowy"/>
        <w:numPr>
          <w:ilvl w:val="0"/>
          <w:numId w:val="32"/>
        </w:numPr>
        <w:suppressAutoHyphens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>Z rozmowy z doradcą zawodowym sporządzana jest pisemna opi</w:t>
      </w:r>
      <w:r>
        <w:rPr>
          <w:rFonts w:ascii="Times New Roman" w:hAnsi="Times New Roman" w:cs="Times New Roman"/>
        </w:rPr>
        <w:t>nia</w:t>
      </w:r>
      <w:r w:rsidR="006A7D69">
        <w:rPr>
          <w:rFonts w:ascii="Times New Roman" w:hAnsi="Times New Roman" w:cs="Times New Roman"/>
        </w:rPr>
        <w:t xml:space="preserve"> (Załącznik nr 6)</w:t>
      </w:r>
      <w:r>
        <w:rPr>
          <w:rFonts w:ascii="Times New Roman" w:hAnsi="Times New Roman" w:cs="Times New Roman"/>
        </w:rPr>
        <w:t>. Doradca przyznaje od 0 do 10 punktów zgodnie z poniższą punktacją:</w:t>
      </w:r>
    </w:p>
    <w:p w:rsidR="00DB7614" w:rsidRPr="00764C83" w:rsidRDefault="00DB7614" w:rsidP="00DB7614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ind w:left="567" w:hanging="283"/>
        <w:contextualSpacing w:val="0"/>
        <w:rPr>
          <w:color w:val="000000"/>
          <w:lang w:eastAsia="ar-SA"/>
        </w:rPr>
      </w:pPr>
      <w:r w:rsidRPr="00764C83">
        <w:rPr>
          <w:color w:val="000000"/>
          <w:lang w:eastAsia="ar-SA"/>
        </w:rPr>
        <w:t>Predyspozycje do prowadzenia działalności gospodarczej – 4 pkt</w:t>
      </w:r>
    </w:p>
    <w:p w:rsidR="00DB7614" w:rsidRPr="00764C83" w:rsidRDefault="00DB7614" w:rsidP="00DB7614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ind w:left="567" w:hanging="283"/>
        <w:contextualSpacing w:val="0"/>
        <w:rPr>
          <w:color w:val="000000"/>
          <w:lang w:eastAsia="ar-SA"/>
        </w:rPr>
      </w:pPr>
      <w:r w:rsidRPr="00764C83">
        <w:rPr>
          <w:color w:val="000000"/>
          <w:lang w:eastAsia="ar-SA"/>
        </w:rPr>
        <w:t>Motywacje i umiejętności potrzebne do prowadzenia działalności gospodarczej – 3 pkt</w:t>
      </w:r>
    </w:p>
    <w:p w:rsidR="00DB7614" w:rsidRPr="00764C83" w:rsidRDefault="00DB7614" w:rsidP="00DB7614">
      <w:pPr>
        <w:pStyle w:val="Tekstpodstawowy"/>
        <w:numPr>
          <w:ilvl w:val="1"/>
          <w:numId w:val="34"/>
        </w:numPr>
        <w:suppressAutoHyphens w:val="0"/>
        <w:autoSpaceDN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93AF8">
        <w:rPr>
          <w:rFonts w:ascii="Times New Roman" w:hAnsi="Times New Roman" w:cs="Times New Roman"/>
          <w:color w:val="000000"/>
        </w:rPr>
        <w:t>Cechy osobowościowe potrzebne do prowadzenia działalności gospodarczej</w:t>
      </w:r>
      <w:r>
        <w:rPr>
          <w:rFonts w:ascii="Times New Roman" w:hAnsi="Times New Roman" w:cs="Times New Roman"/>
          <w:color w:val="000000"/>
        </w:rPr>
        <w:t xml:space="preserve"> – 3 pkt</w:t>
      </w:r>
    </w:p>
    <w:p w:rsidR="00DB7614" w:rsidRPr="00A93AF8" w:rsidRDefault="00DB7614" w:rsidP="00DB7614">
      <w:pPr>
        <w:pStyle w:val="Tekstpodstawowy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Kandydat, który otrzymał min.6 pkt posiada niezbędne predyspozycje i cechy i  przechodzi do kolejnego etapu rekrutacji.</w:t>
      </w:r>
    </w:p>
    <w:p w:rsidR="00DB7614" w:rsidRDefault="00DB7614" w:rsidP="00DB7614">
      <w:pPr>
        <w:pStyle w:val="Tekstpodstawowy"/>
        <w:numPr>
          <w:ilvl w:val="0"/>
          <w:numId w:val="32"/>
        </w:numPr>
        <w:suppressAutoHyphens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Niestawiennictwo na rozmowę z doradcą zawodowym zamyka drogę do udziału w projekcie. </w:t>
      </w:r>
    </w:p>
    <w:p w:rsidR="00DB7614" w:rsidRDefault="00DB7614" w:rsidP="00DB7614">
      <w:pPr>
        <w:pStyle w:val="Tekstpodstawowy"/>
        <w:numPr>
          <w:ilvl w:val="0"/>
          <w:numId w:val="32"/>
        </w:numPr>
        <w:suppressAutoHyphens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Kandydat ma prawo do wglądu w opinię. </w:t>
      </w:r>
    </w:p>
    <w:p w:rsidR="00DB7614" w:rsidRPr="003D0839" w:rsidRDefault="00DB7614" w:rsidP="00DB7614">
      <w:pPr>
        <w:pStyle w:val="Tekstpodstawowy"/>
        <w:numPr>
          <w:ilvl w:val="0"/>
          <w:numId w:val="32"/>
        </w:numPr>
        <w:suppressAutoHyphens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od negatywnej decyzji Doradcy Zawodowego nie przysługuje.</w:t>
      </w:r>
    </w:p>
    <w:p w:rsidR="002075D1" w:rsidRP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0038C" w:rsidRPr="00921D53" w:rsidRDefault="00BF68DB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O</w:t>
      </w:r>
      <w:r w:rsidR="00921D53" w:rsidRPr="00921D53">
        <w:rPr>
          <w:b/>
        </w:rPr>
        <w:t>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4614AA">
        <w:rPr>
          <w:b/>
        </w:rPr>
        <w:t>oraz oświadczenie uczestnik</w:t>
      </w:r>
      <w:r w:rsidR="00921D53" w:rsidRPr="00921D53">
        <w:rPr>
          <w:b/>
        </w:rPr>
        <w:t>a.</w:t>
      </w:r>
    </w:p>
    <w:p w:rsidR="007F2305" w:rsidRDefault="00BB088D" w:rsidP="004A533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Ostateczny wybór Uczestników Projektu zostanie oparty na p</w:t>
      </w:r>
      <w:r w:rsidR="008D490F">
        <w:t>odstawie ocen formalnej i merytorycznej (w ramach ścieżki DG i S) oraz wyniku oceny rozmowy z doradcą zawodowym (w ramach ścieżki DG)</w:t>
      </w:r>
      <w:r w:rsidR="006938BD">
        <w:t xml:space="preserve"> w ścieżce DG </w:t>
      </w:r>
      <w:r w:rsidR="001E2DC5">
        <w:t>2</w:t>
      </w:r>
      <w:r w:rsidR="006938BD">
        <w:t>0</w:t>
      </w:r>
      <w:r w:rsidR="001E2DC5">
        <w:t xml:space="preserve"> os, w ścieżce S 40 </w:t>
      </w:r>
      <w:r w:rsidR="007F2305">
        <w:t>os.</w:t>
      </w:r>
      <w:r w:rsidR="00BF01A8">
        <w:t xml:space="preserve"> </w:t>
      </w:r>
    </w:p>
    <w:p w:rsidR="00921D53" w:rsidRDefault="00BF01A8" w:rsidP="004A533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Sporządzone zostaną ostateczne listy rankingowe na podstawie których do Projektu zakwalifikowane zostaną osoby, które uzyskały najwyższą liczbę punktów. </w:t>
      </w:r>
      <w:r w:rsidR="00BB088D">
        <w:t xml:space="preserve">Pozostałym osobom, które pozytywnie przeszły ocenę formalną będzie przysługiwać możliwość odwołania. </w:t>
      </w:r>
      <w:r w:rsidR="001F6676">
        <w:t>Informacja o wynikach oceny formalnej, merytorycznej oraz rozmowy z doradcą zawodowym zostanie przekazana Kan</w:t>
      </w:r>
      <w:r>
        <w:t>dydatom drogą elektroniczną lub</w:t>
      </w:r>
      <w:r w:rsidR="001F6676">
        <w:t xml:space="preserve"> telefoniczną</w:t>
      </w:r>
      <w:r w:rsidR="00400AC2">
        <w:t xml:space="preserve"> w terminie 5 dni kalendarzowych od ogłoszenia list rankingowych.</w:t>
      </w:r>
    </w:p>
    <w:p w:rsidR="006D0614" w:rsidRDefault="00921D53" w:rsidP="004A533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Osoby niezakwalifikowa</w:t>
      </w:r>
      <w:r w:rsidR="00CB6D6A">
        <w:t>ne do uczestnictwa w projekcie</w:t>
      </w:r>
      <w:r w:rsidR="008D490F">
        <w:t xml:space="preserve"> ale, które pozytywnie zakończyły proces rekrutacji</w:t>
      </w:r>
      <w:r w:rsidR="00B4711F">
        <w:t xml:space="preserve"> </w:t>
      </w:r>
      <w:r>
        <w:t>zostaną umieszczone na liście rezerwowej.</w:t>
      </w:r>
    </w:p>
    <w:p w:rsidR="007F2305" w:rsidRPr="006F32B6" w:rsidRDefault="007F2305" w:rsidP="007F2305">
      <w:pPr>
        <w:pStyle w:val="Akapitzlist"/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145"/>
        <w:ind w:left="284" w:hanging="284"/>
        <w:contextualSpacing w:val="0"/>
        <w:jc w:val="both"/>
      </w:pPr>
      <w:r w:rsidRPr="006F32B6">
        <w:t>Ogłoszenie wyników nastąpi niezwłocznie po sporządzeniu list rankingowych i list</w:t>
      </w:r>
      <w:r w:rsidRPr="006F32B6">
        <w:rPr>
          <w:spacing w:val="-15"/>
        </w:rPr>
        <w:t xml:space="preserve"> </w:t>
      </w:r>
      <w:r w:rsidRPr="006F32B6">
        <w:t>rezerwowych.</w:t>
      </w:r>
    </w:p>
    <w:p w:rsidR="007F2305" w:rsidRPr="006F32B6" w:rsidRDefault="007F2305" w:rsidP="007F2305">
      <w:pPr>
        <w:pStyle w:val="Akapitzlist"/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before="144"/>
        <w:ind w:left="284" w:right="114" w:hanging="284"/>
        <w:contextualSpacing w:val="0"/>
        <w:jc w:val="both"/>
      </w:pPr>
      <w:r w:rsidRPr="006F32B6">
        <w:t>O wynikach oceny kandydat zostanie poinformowany przez Realizatora Projektu telefonicznie i/lub mailowo i/lub listownie, zgodnie z preferowana formą kontaktu, wybraną w formularzu rekrutacyjnym</w:t>
      </w:r>
      <w:r w:rsidR="005064F2" w:rsidRPr="005064F2">
        <w:t xml:space="preserve"> </w:t>
      </w:r>
      <w:r w:rsidR="005064F2">
        <w:t>w terminie 5 dni kalendarzowych od ogłoszenia list rankingowych</w:t>
      </w:r>
      <w:r w:rsidRPr="006F32B6">
        <w:t xml:space="preserve"> oraz poprzez publikację listy formularzy zakwalifikowanych do kolejnego etapu na stronie projektu.-zgodnie z preferowaną formą</w:t>
      </w:r>
      <w:r w:rsidRPr="006F32B6">
        <w:rPr>
          <w:spacing w:val="-7"/>
        </w:rPr>
        <w:t xml:space="preserve"> </w:t>
      </w:r>
      <w:r w:rsidRPr="006F32B6">
        <w:t>kontaktu</w:t>
      </w:r>
    </w:p>
    <w:p w:rsidR="003A6E86" w:rsidRDefault="003A6E86" w:rsidP="001E3EAE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3A6E86" w:rsidRDefault="008830D9" w:rsidP="00637D0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637D0A" w:rsidRDefault="00894E7E" w:rsidP="00FF65F6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</w:p>
    <w:p w:rsidR="00FF65F6" w:rsidRPr="006F32B6" w:rsidRDefault="00FF65F6" w:rsidP="00FF65F6">
      <w:pPr>
        <w:spacing w:before="145"/>
        <w:ind w:left="565" w:right="373"/>
        <w:jc w:val="center"/>
        <w:rPr>
          <w:b/>
        </w:rPr>
      </w:pPr>
      <w:r w:rsidRPr="006F32B6">
        <w:rPr>
          <w:b/>
        </w:rPr>
        <w:t>Zatwierdzenie listy Uczestników Projektu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4"/>
        <w:ind w:left="284"/>
        <w:contextualSpacing w:val="0"/>
        <w:jc w:val="both"/>
      </w:pPr>
      <w:r w:rsidRPr="006F32B6">
        <w:t>Kandydat może odwołać się od oceny</w:t>
      </w:r>
      <w:r w:rsidRPr="006F32B6">
        <w:rPr>
          <w:spacing w:val="-13"/>
        </w:rPr>
        <w:t xml:space="preserve"> </w:t>
      </w:r>
      <w:r w:rsidRPr="006F32B6">
        <w:t>negatywnej</w:t>
      </w:r>
      <w:r>
        <w:t xml:space="preserve"> -</w:t>
      </w:r>
      <w:r w:rsidRPr="00CF798D">
        <w:t xml:space="preserve">dotyczy </w:t>
      </w:r>
      <w:r>
        <w:t xml:space="preserve">wyłącznie </w:t>
      </w:r>
      <w:r w:rsidRPr="00CF798D">
        <w:t>oceny merytorycznej formularza rekrutacyjnego</w:t>
      </w:r>
      <w:r w:rsidRPr="006F32B6">
        <w:t>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2"/>
        <w:ind w:left="284"/>
        <w:contextualSpacing w:val="0"/>
        <w:jc w:val="both"/>
      </w:pPr>
      <w:r w:rsidRPr="006F32B6">
        <w:t xml:space="preserve">Kandydat ma 3 dni robocze, liczone od dnia </w:t>
      </w:r>
      <w:r>
        <w:t>poinformowania go o negatywnej ocenie merytorycznej formularza rekrutacyjnego.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5"/>
        <w:ind w:left="284"/>
        <w:contextualSpacing w:val="0"/>
        <w:jc w:val="both"/>
      </w:pPr>
      <w:r w:rsidRPr="006F32B6">
        <w:t>Odwołanie należy złożyć w formie</w:t>
      </w:r>
      <w:r w:rsidRPr="006F32B6">
        <w:rPr>
          <w:spacing w:val="-3"/>
        </w:rPr>
        <w:t xml:space="preserve"> </w:t>
      </w:r>
      <w:r w:rsidRPr="006F32B6">
        <w:t>pisemnej.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4"/>
        <w:ind w:left="284"/>
        <w:contextualSpacing w:val="0"/>
        <w:jc w:val="both"/>
      </w:pPr>
      <w:r w:rsidRPr="006F32B6">
        <w:t>Odwołanie powinno</w:t>
      </w:r>
      <w:r w:rsidRPr="006F32B6">
        <w:rPr>
          <w:spacing w:val="-2"/>
        </w:rPr>
        <w:t xml:space="preserve"> </w:t>
      </w:r>
      <w:r w:rsidRPr="006F32B6">
        <w:t>zawierać:</w:t>
      </w:r>
    </w:p>
    <w:p w:rsidR="00FF65F6" w:rsidRPr="006F32B6" w:rsidRDefault="00FF65F6" w:rsidP="00825E5B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567"/>
        </w:tabs>
        <w:autoSpaceDE w:val="0"/>
        <w:autoSpaceDN w:val="0"/>
        <w:spacing w:before="144"/>
        <w:ind w:left="284" w:right="114" w:firstLine="0"/>
        <w:contextualSpacing w:val="0"/>
        <w:jc w:val="both"/>
      </w:pPr>
      <w:r w:rsidRPr="006F32B6">
        <w:t>dane Kandydata (imię i nazwisko oraz adres tożsame ze wskazanymi w Formularzu rekrutacyjnym);</w:t>
      </w:r>
    </w:p>
    <w:p w:rsidR="00FF65F6" w:rsidRPr="006F32B6" w:rsidRDefault="00FF65F6" w:rsidP="00825E5B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567"/>
        </w:tabs>
        <w:autoSpaceDE w:val="0"/>
        <w:autoSpaceDN w:val="0"/>
        <w:spacing w:before="73"/>
        <w:ind w:left="284" w:firstLine="0"/>
        <w:contextualSpacing w:val="0"/>
        <w:jc w:val="both"/>
      </w:pPr>
      <w:r w:rsidRPr="006F32B6">
        <w:t>tytuł projektu w ramach którego złożony został Formularz</w:t>
      </w:r>
      <w:r w:rsidRPr="006F32B6">
        <w:rPr>
          <w:spacing w:val="-12"/>
        </w:rPr>
        <w:t xml:space="preserve"> </w:t>
      </w:r>
      <w:r w:rsidRPr="006F32B6">
        <w:t>rekrutacyjny;</w:t>
      </w:r>
    </w:p>
    <w:p w:rsidR="00FF65F6" w:rsidRPr="006F32B6" w:rsidRDefault="00FF65F6" w:rsidP="00825E5B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567"/>
        </w:tabs>
        <w:autoSpaceDE w:val="0"/>
        <w:autoSpaceDN w:val="0"/>
        <w:spacing w:before="72"/>
        <w:ind w:left="284" w:firstLine="0"/>
        <w:contextualSpacing w:val="0"/>
        <w:jc w:val="both"/>
      </w:pPr>
      <w:r w:rsidRPr="006F32B6">
        <w:t>numer identyfikacyjny Formularza</w:t>
      </w:r>
      <w:r w:rsidRPr="006F32B6">
        <w:rPr>
          <w:spacing w:val="-1"/>
        </w:rPr>
        <w:t xml:space="preserve"> </w:t>
      </w:r>
      <w:r w:rsidRPr="006F32B6">
        <w:t>rekrutacyjnego;</w:t>
      </w:r>
    </w:p>
    <w:p w:rsidR="00FF65F6" w:rsidRPr="006F32B6" w:rsidRDefault="00FF65F6" w:rsidP="00825E5B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567"/>
        </w:tabs>
        <w:autoSpaceDE w:val="0"/>
        <w:autoSpaceDN w:val="0"/>
        <w:spacing w:before="72"/>
        <w:ind w:left="284" w:firstLine="0"/>
        <w:contextualSpacing w:val="0"/>
        <w:jc w:val="both"/>
      </w:pPr>
      <w:r w:rsidRPr="006F32B6">
        <w:t>wskazanie zakresu odwołania wraz z</w:t>
      </w:r>
      <w:r w:rsidRPr="006F32B6">
        <w:rPr>
          <w:spacing w:val="-4"/>
        </w:rPr>
        <w:t xml:space="preserve"> </w:t>
      </w:r>
      <w:r w:rsidRPr="006F32B6">
        <w:t>uzasadnieniem;</w:t>
      </w:r>
    </w:p>
    <w:p w:rsidR="00FF65F6" w:rsidRPr="006F32B6" w:rsidRDefault="00FF65F6" w:rsidP="00825E5B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567"/>
        </w:tabs>
        <w:autoSpaceDE w:val="0"/>
        <w:autoSpaceDN w:val="0"/>
        <w:spacing w:before="73"/>
        <w:ind w:left="284" w:firstLine="0"/>
        <w:contextualSpacing w:val="0"/>
        <w:jc w:val="both"/>
      </w:pPr>
      <w:r w:rsidRPr="006F32B6">
        <w:t>podpis Kandydata.</w:t>
      </w:r>
    </w:p>
    <w:p w:rsidR="00FF65F6" w:rsidRPr="00137AE5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64"/>
        <w:ind w:left="284" w:right="113"/>
        <w:contextualSpacing w:val="0"/>
        <w:jc w:val="both"/>
      </w:pPr>
      <w:r w:rsidRPr="008F4D7E">
        <w:t>W odwołaniu Kandydat powinien wyczerpująco wskazać zarzuty dotyczące przeprowadzonej oceny w jakim obszarze, zdaniem Kandydata, ocena zgodności złożonego Formularza rekrutacyjnego z kryteriami wyboru została przeprowadzona w sposób</w:t>
      </w:r>
      <w:r w:rsidRPr="008F4D7E">
        <w:rPr>
          <w:spacing w:val="-12"/>
        </w:rPr>
        <w:t xml:space="preserve"> </w:t>
      </w:r>
      <w:r w:rsidRPr="008F4D7E">
        <w:t>nieprawidłowy.</w:t>
      </w:r>
      <w:r>
        <w:t xml:space="preserve"> </w:t>
      </w:r>
      <w:r w:rsidRPr="00137AE5">
        <w:t>Przedstawiając uzasadnione stanowisko Kandydat winien wskazać, w którym momencie w trakcie oceny został popełniony błąd, mający wpływ na wynik przeprowadzonej oceny.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5"/>
        <w:ind w:left="284" w:right="113"/>
        <w:contextualSpacing w:val="0"/>
        <w:jc w:val="both"/>
      </w:pPr>
      <w:r w:rsidRPr="006F32B6">
        <w:lastRenderedPageBreak/>
        <w:t>Ponowna ocena w procesie odwołania zostanie przeprowadzona przez innych</w:t>
      </w:r>
      <w:r>
        <w:t xml:space="preserve"> członków Komisji Rekrutacyjnej</w:t>
      </w:r>
      <w:r w:rsidRPr="006F32B6">
        <w:t xml:space="preserve"> niż te, które brały udział w wydaniu niekorzystnego rozstrzygnięcia.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2"/>
        <w:ind w:left="284" w:right="115"/>
        <w:contextualSpacing w:val="0"/>
        <w:jc w:val="both"/>
      </w:pPr>
      <w:r w:rsidRPr="006F32B6">
        <w:t>W procesie ponownej oceny nie będą brane pod uwagę żadne dodatkowe uzasadnienia, w tym te przedstawione w odwołaniu. Procedura odwoławcza polega bowiem na ponownej ocenie merytorycznej tego samego Formularza</w:t>
      </w:r>
      <w:r w:rsidRPr="006F32B6">
        <w:rPr>
          <w:spacing w:val="-2"/>
        </w:rPr>
        <w:t xml:space="preserve"> </w:t>
      </w:r>
      <w:r w:rsidRPr="006F32B6">
        <w:t>Rekrutacyjnego.</w:t>
      </w:r>
    </w:p>
    <w:p w:rsidR="00FF65F6" w:rsidRPr="006F32B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5"/>
        <w:ind w:left="284" w:right="114"/>
        <w:contextualSpacing w:val="0"/>
        <w:jc w:val="both"/>
      </w:pPr>
      <w:r w:rsidRPr="006F32B6">
        <w:t>Wyższa ocena uzyskana w procesie odwołania zastąpi niższą ocenę. W przypadku gdy ocena</w:t>
      </w:r>
      <w:r>
        <w:t xml:space="preserve"> </w:t>
      </w:r>
      <w:r w:rsidRPr="006F32B6">
        <w:t>w procesie odwołania będzie niższa, zachowana zostanie punktacja uzyskana przed</w:t>
      </w:r>
      <w:r w:rsidRPr="006F32B6">
        <w:rPr>
          <w:spacing w:val="-19"/>
        </w:rPr>
        <w:t xml:space="preserve"> </w:t>
      </w:r>
      <w:r w:rsidRPr="006F32B6">
        <w:t>odwołaniem.</w:t>
      </w:r>
    </w:p>
    <w:p w:rsidR="00FF65F6" w:rsidRDefault="00FF65F6" w:rsidP="00825E5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44"/>
        <w:ind w:left="284" w:right="113"/>
        <w:contextualSpacing w:val="0"/>
        <w:jc w:val="both"/>
      </w:pPr>
      <w:r w:rsidRPr="006F32B6">
        <w:t>Ocena uzyskana na etapie odwołania jest ostateczna. Od ponownej oceny nie przysługuje odwołanie.</w:t>
      </w:r>
    </w:p>
    <w:p w:rsidR="00FF65F6" w:rsidRDefault="00FF65F6" w:rsidP="00825E5B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3" w:hanging="426"/>
        <w:contextualSpacing w:val="0"/>
        <w:jc w:val="both"/>
      </w:pPr>
      <w:r w:rsidRPr="006F32B6">
        <w:t xml:space="preserve">O wynikach oceny </w:t>
      </w:r>
      <w:r>
        <w:t>uzyskanej</w:t>
      </w:r>
      <w:r w:rsidRPr="006F32B6">
        <w:t xml:space="preserve"> na etapie odwołania kandydat zostanie poinformowany przez Realizatora Projektu telefonicznie i/lub mailowo i/lub listownie, zgodnie z preferowana formą kontaktu, wybraną w formularzu rekrutacyjnym</w:t>
      </w:r>
      <w:r w:rsidR="00657D9C">
        <w:t xml:space="preserve"> w terminie 5 dni kalendarzowych od zakończenia oceny</w:t>
      </w:r>
      <w:r>
        <w:t>.</w:t>
      </w:r>
    </w:p>
    <w:p w:rsidR="00FF65F6" w:rsidRPr="00D321B2" w:rsidRDefault="00FF65F6" w:rsidP="00825E5B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3" w:hanging="426"/>
        <w:contextualSpacing w:val="0"/>
        <w:jc w:val="both"/>
      </w:pPr>
      <w:r w:rsidRPr="00D321B2">
        <w:t>Po zakończeniu procedury odwoławczej Komisja rekrutacyjna sporządzi zaktualizowane listy rankingowe, uwzględniające wynik przeprowadzonej ponownej oceny oraz listy rezerwowej po odwołaniach</w:t>
      </w:r>
      <w:r>
        <w:t>.</w:t>
      </w:r>
      <w:r w:rsidRPr="00D321B2">
        <w:rPr>
          <w:spacing w:val="-3"/>
        </w:rPr>
        <w:t xml:space="preserve"> </w:t>
      </w:r>
    </w:p>
    <w:p w:rsidR="00FF65F6" w:rsidRDefault="00FF65F6" w:rsidP="00825E5B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6" w:hanging="426"/>
        <w:contextualSpacing w:val="0"/>
        <w:jc w:val="both"/>
      </w:pPr>
      <w:r w:rsidRPr="00D321B2">
        <w:t xml:space="preserve">Lista osób zakwalifikowanych (nr formularzy rekrutacyjnych) do projektu zostanie opublikowana na stronie projektu. </w:t>
      </w:r>
    </w:p>
    <w:p w:rsidR="00FF65F6" w:rsidRDefault="00FF65F6" w:rsidP="00825E5B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6" w:hanging="426"/>
        <w:contextualSpacing w:val="0"/>
        <w:jc w:val="both"/>
      </w:pPr>
      <w:r>
        <w:t>W</w:t>
      </w:r>
      <w:r w:rsidRPr="006F32B6">
        <w:t xml:space="preserve"> przypadku skreślenia z listy lub rezygnacji Kandydata zakwalifikowanego do Projektu jego miejsce zajmie pierwsza osoba z listy rezerwowej, a w razie braku jej zgody kolejna osoba z li</w:t>
      </w:r>
      <w:r>
        <w:t>sty rezerwowej.</w:t>
      </w:r>
    </w:p>
    <w:p w:rsidR="00C470E6" w:rsidRDefault="00FF65F6" w:rsidP="00C470E6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6" w:hanging="426"/>
        <w:contextualSpacing w:val="0"/>
        <w:jc w:val="both"/>
      </w:pPr>
      <w:r w:rsidRPr="00086B3F">
        <w:t>Kandydat na uczestnika projektu ma obowiązek</w:t>
      </w:r>
      <w:r w:rsidRPr="00086B3F">
        <w:rPr>
          <w:spacing w:val="12"/>
        </w:rPr>
        <w:t xml:space="preserve"> </w:t>
      </w:r>
      <w:r w:rsidRPr="00086B3F">
        <w:t>powiadomienia Realizatora projektu o wszystkich</w:t>
      </w:r>
      <w:r>
        <w:t xml:space="preserve"> </w:t>
      </w:r>
      <w:r w:rsidRPr="00FF65F6">
        <w:t>zmianach w danych personalnych przekazanych podczas procesu rekrutacyjnego.</w:t>
      </w:r>
    </w:p>
    <w:p w:rsidR="00C470E6" w:rsidRPr="00FF65F6" w:rsidRDefault="00C470E6" w:rsidP="00C470E6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before="144"/>
        <w:ind w:left="426" w:right="116" w:hanging="426"/>
        <w:contextualSpacing w:val="0"/>
        <w:jc w:val="both"/>
      </w:pPr>
      <w:r>
        <w:t>Osoby zakwalifikowane do Projektu zobowiązane są do podpisania umowy uczestnictwa w Projekcie oraz oświadczenia dotyczącego danych osobowych.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8830D9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704CD" w:rsidRDefault="003704CD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Komisja Rekrutacyjna</w:t>
      </w:r>
    </w:p>
    <w:p w:rsidR="00365325" w:rsidRPr="00C9325D" w:rsidRDefault="00365325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F1C0C" w:rsidRDefault="001F1C0C" w:rsidP="004A533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Beneficjent powoła najpóźniej  w dniu zakończenia naboru 2 Komisje rekrutacyjne (osobne dla ścieżki S i Ścieżki DG), które wybiorą Uczestników Projektu.</w:t>
      </w:r>
    </w:p>
    <w:p w:rsidR="001F1C0C" w:rsidRDefault="001F1C0C" w:rsidP="004A533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S</w:t>
      </w:r>
      <w:r w:rsidR="003704CD" w:rsidRPr="003704CD">
        <w:t xml:space="preserve"> wchodzą:</w:t>
      </w:r>
    </w:p>
    <w:p w:rsidR="001F1C0C" w:rsidRDefault="001F1C0C" w:rsidP="00825E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Kierownik Projektu- odpowiedzialny za nadzór nad procesem rekrutacji</w:t>
      </w:r>
    </w:p>
    <w:p w:rsidR="001F1C0C" w:rsidRDefault="001F1C0C" w:rsidP="00825E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Specjal</w:t>
      </w:r>
      <w:r w:rsidR="003E2C22">
        <w:t>ista ds. rekrutacji i organizowania wsparcia</w:t>
      </w:r>
      <w:r>
        <w:t>- odpowiedzialny za ocenę formalną i merytoryczną formularzy rekrutacyjnych</w:t>
      </w:r>
    </w:p>
    <w:p w:rsidR="00272819" w:rsidRPr="003704CD" w:rsidRDefault="00272819" w:rsidP="00825E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 xml:space="preserve">Doradca </w:t>
      </w:r>
      <w:r w:rsidR="00FB5066">
        <w:t>zawodowy</w:t>
      </w:r>
    </w:p>
    <w:p w:rsidR="001F1C0C" w:rsidRDefault="001F1C0C" w:rsidP="004A533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DG wchodzą:</w:t>
      </w:r>
    </w:p>
    <w:p w:rsidR="001F1C0C" w:rsidRDefault="001F1C0C" w:rsidP="00825E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>
        <w:t>Kierownik Projektu- odpowiedzialny za nadzór nad procesem rekrutacji</w:t>
      </w:r>
    </w:p>
    <w:p w:rsidR="00365325" w:rsidRDefault="00365325" w:rsidP="00825E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5A2C7A">
        <w:lastRenderedPageBreak/>
        <w:t>4</w:t>
      </w:r>
      <w:r>
        <w:t xml:space="preserve"> </w:t>
      </w:r>
      <w:r w:rsidRPr="005A2C7A">
        <w:t>osoby oceniające, odpowiedzialne za ocenę merytoryczną formularzy rekrutacyjnych</w:t>
      </w:r>
      <w:r w:rsidR="00473286" w:rsidRPr="00473286">
        <w:t xml:space="preserve"> </w:t>
      </w:r>
      <w:r w:rsidR="00473286">
        <w:t>(wymagania: wiedza i doświadczenie z zakresu oceny biznesplanów, wniosków o przyznanie kredytów dla przedsiębiorców, preferowane doświadczenie z zakresu prowadzenia działalności gospodarczej)</w:t>
      </w:r>
    </w:p>
    <w:p w:rsidR="001F1C0C" w:rsidRDefault="00365325" w:rsidP="00825E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>
        <w:t>D</w:t>
      </w:r>
      <w:r w:rsidR="001F1C0C">
        <w:t xml:space="preserve">oradca zawodowy- </w:t>
      </w:r>
      <w:r w:rsidR="001F1C0C" w:rsidRPr="003704CD">
        <w:t xml:space="preserve">odpowiedzialny za </w:t>
      </w:r>
      <w:r w:rsidR="001F1C0C">
        <w:t>przeprowadzenie rozmów z osobami chcącymi rozpocząć własną działalność gospodarczą</w:t>
      </w:r>
      <w:r w:rsidR="00473286">
        <w:t xml:space="preserve"> (Doradca zawodowy z wykształceniem wyższym zawodowym i/lub posiadający certyfikat/zaświadczenie/inny równoważny dokument umożliwiający przeprowadzenie wsparcia oraz minimalne doświadczenie zawodowe w doradztwie zawodowym 2 lata i jednocześnie przeprowadzenie min. 200h doradztwa zawodowego)</w:t>
      </w:r>
    </w:p>
    <w:p w:rsidR="000E0C56" w:rsidRDefault="000E0C56" w:rsidP="004A533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="008756BD">
        <w:t xml:space="preserve"> 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</w:t>
      </w:r>
      <w:r w:rsidR="008756BD">
        <w:t xml:space="preserve"> </w:t>
      </w:r>
      <w:r w:rsidRPr="00CF68A8">
        <w:t>Komisji</w:t>
      </w:r>
      <w:r w:rsidR="00942CB0">
        <w:t xml:space="preserve"> Rekrutacyjnej</w:t>
      </w:r>
      <w:r w:rsidRPr="00CF68A8">
        <w:t>.</w:t>
      </w:r>
    </w:p>
    <w:p w:rsidR="00825E5B" w:rsidRPr="006F32B6" w:rsidRDefault="00825E5B" w:rsidP="00825E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144"/>
        <w:ind w:left="284" w:right="113" w:hanging="284"/>
        <w:contextualSpacing w:val="0"/>
        <w:jc w:val="both"/>
      </w:pPr>
      <w:r w:rsidRPr="006F32B6">
        <w:t>Członka Komisji rekrutacyjnej nie może łączyć, z osobą której aplikację ocenia, stosunek faktyczny lub prawny tego rodzaju, który mógłby budzić wątpliwości co do jego bezstronności,  w szczególności członka Komisji rekrutacyjnej nie może łączyć z osobą, której aplikację on ocenia związek z</w:t>
      </w:r>
      <w:r w:rsidRPr="006F32B6">
        <w:rPr>
          <w:spacing w:val="-1"/>
        </w:rPr>
        <w:t xml:space="preserve"> </w:t>
      </w:r>
      <w:r w:rsidRPr="006F32B6">
        <w:t>tytułu:</w:t>
      </w:r>
    </w:p>
    <w:p w:rsidR="00825E5B" w:rsidRPr="006F32B6" w:rsidRDefault="00825E5B" w:rsidP="00825E5B">
      <w:pPr>
        <w:pStyle w:val="Akapitzlist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938"/>
        </w:tabs>
        <w:autoSpaceDE w:val="0"/>
        <w:autoSpaceDN w:val="0"/>
        <w:spacing w:before="145"/>
        <w:ind w:left="284" w:firstLine="0"/>
        <w:contextualSpacing w:val="0"/>
        <w:jc w:val="both"/>
      </w:pPr>
      <w:r w:rsidRPr="006F32B6">
        <w:t>małżeństwa,</w:t>
      </w:r>
    </w:p>
    <w:p w:rsidR="00825E5B" w:rsidRPr="006F32B6" w:rsidRDefault="00825E5B" w:rsidP="00825E5B">
      <w:pPr>
        <w:pStyle w:val="Akapitzlist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938"/>
        </w:tabs>
        <w:autoSpaceDE w:val="0"/>
        <w:autoSpaceDN w:val="0"/>
        <w:spacing w:before="72"/>
        <w:ind w:left="284" w:firstLine="0"/>
        <w:contextualSpacing w:val="0"/>
        <w:jc w:val="both"/>
      </w:pPr>
      <w:r w:rsidRPr="006F32B6">
        <w:t>pokrewieństwa lub powinowactwa w linii prostej albo w linii bocznej do drugiego</w:t>
      </w:r>
      <w:r w:rsidRPr="006F32B6">
        <w:rPr>
          <w:spacing w:val="-14"/>
        </w:rPr>
        <w:t xml:space="preserve"> </w:t>
      </w:r>
      <w:r w:rsidRPr="006F32B6">
        <w:t>stopnia,</w:t>
      </w:r>
    </w:p>
    <w:p w:rsidR="000E0C56" w:rsidRDefault="00825E5B" w:rsidP="008443D6">
      <w:pPr>
        <w:pStyle w:val="Akapitzlist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938"/>
        </w:tabs>
        <w:autoSpaceDE w:val="0"/>
        <w:autoSpaceDN w:val="0"/>
        <w:spacing w:before="73"/>
        <w:ind w:left="284" w:firstLine="0"/>
        <w:contextualSpacing w:val="0"/>
        <w:jc w:val="both"/>
      </w:pPr>
      <w:r w:rsidRPr="006F32B6">
        <w:t>przysposobienia, opieki lub</w:t>
      </w:r>
      <w:r w:rsidRPr="006F32B6">
        <w:rPr>
          <w:spacing w:val="-7"/>
        </w:rPr>
        <w:t xml:space="preserve"> </w:t>
      </w:r>
      <w:r w:rsidRPr="006F32B6">
        <w:t>kurateli.</w:t>
      </w:r>
    </w:p>
    <w:p w:rsidR="00825E5B" w:rsidRPr="006F32B6" w:rsidRDefault="00825E5B" w:rsidP="00825E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938"/>
        </w:tabs>
        <w:autoSpaceDE w:val="0"/>
        <w:autoSpaceDN w:val="0"/>
        <w:spacing w:before="144"/>
        <w:ind w:hanging="720"/>
        <w:contextualSpacing w:val="0"/>
        <w:jc w:val="both"/>
      </w:pPr>
      <w:r w:rsidRPr="006F32B6">
        <w:t>W razie wystąpienia okoliczności, o której mowa w §7 pkt. 3 członek Komisji</w:t>
      </w:r>
      <w:r w:rsidRPr="006F32B6">
        <w:rPr>
          <w:spacing w:val="21"/>
        </w:rPr>
        <w:t xml:space="preserve"> </w:t>
      </w:r>
      <w:r w:rsidRPr="006F32B6">
        <w:t>rekrutacyjnej</w:t>
      </w:r>
    </w:p>
    <w:p w:rsidR="00825E5B" w:rsidRPr="006F32B6" w:rsidRDefault="00825E5B" w:rsidP="00E00BB4">
      <w:pPr>
        <w:pStyle w:val="Tekstpodstawowy"/>
        <w:tabs>
          <w:tab w:val="left" w:pos="284"/>
          <w:tab w:val="left" w:pos="567"/>
          <w:tab w:val="left" w:pos="938"/>
        </w:tabs>
        <w:spacing w:before="1"/>
        <w:ind w:left="567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zobowiązany jest do wyłączenia się z oceny aplikacji, której okoliczność dotyczy.</w:t>
      </w:r>
    </w:p>
    <w:p w:rsidR="00825E5B" w:rsidRPr="006F32B6" w:rsidRDefault="00825E5B" w:rsidP="00E00BB4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142"/>
        <w:ind w:left="284" w:right="112" w:hanging="284"/>
        <w:contextualSpacing w:val="0"/>
        <w:jc w:val="both"/>
      </w:pPr>
      <w:r w:rsidRPr="006F32B6">
        <w:t>Członek Komisji rekrutacyjnej zobowiązany jest do nieujawniania informacji związanych z oceną aplikacji oraz do dołożenia należytej staranności dla zapewnienia, aby informacje dotyczące ocenianej aplikacji nie zostały przekazane osobom</w:t>
      </w:r>
      <w:r w:rsidRPr="006F32B6">
        <w:rPr>
          <w:spacing w:val="-7"/>
        </w:rPr>
        <w:t xml:space="preserve"> </w:t>
      </w:r>
      <w:r w:rsidRPr="006F32B6">
        <w:t>nieuprawnionym.</w:t>
      </w:r>
    </w:p>
    <w:p w:rsidR="00825E5B" w:rsidRDefault="00825E5B" w:rsidP="00E00BB4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144"/>
        <w:ind w:left="284" w:right="117" w:hanging="284"/>
        <w:contextualSpacing w:val="0"/>
        <w:jc w:val="both"/>
      </w:pPr>
      <w:r w:rsidRPr="006F32B6">
        <w:t xml:space="preserve">Przed przystąpieniem do oceny aplikacji członek Komisji rekrutacyjnej zobowiązany jest </w:t>
      </w:r>
      <w:r w:rsidRPr="006F32B6">
        <w:rPr>
          <w:spacing w:val="-3"/>
        </w:rPr>
        <w:t xml:space="preserve">do </w:t>
      </w:r>
      <w:r w:rsidRPr="006F32B6">
        <w:t>podpisania deklaracji bezstronności i</w:t>
      </w:r>
      <w:r w:rsidRPr="006F32B6">
        <w:rPr>
          <w:spacing w:val="-4"/>
        </w:rPr>
        <w:t xml:space="preserve"> </w:t>
      </w:r>
      <w:r w:rsidRPr="006F32B6">
        <w:t>poufności.</w:t>
      </w:r>
    </w:p>
    <w:p w:rsidR="00F82CEE" w:rsidRDefault="00F82CEE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D3B31" w:rsidRPr="000D3B31" w:rsidRDefault="008830D9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0D3B31" w:rsidRDefault="000D3B31" w:rsidP="00F82CE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F82CEE" w:rsidRPr="000D3B31" w:rsidRDefault="00F82CEE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D3B31" w:rsidRPr="000D3B31" w:rsidRDefault="00C0323E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846B9" w:rsidRPr="000D3B31" w:rsidRDefault="00883BD3" w:rsidP="004F28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uprawniony do otrzymania bezpłatnych materiałów promocyjno- informacyjnych, materiałów szkoleniowych, </w:t>
      </w:r>
      <w:r w:rsidR="009421D1">
        <w:rPr>
          <w:bCs/>
        </w:rPr>
        <w:t xml:space="preserve">ewentualnego </w:t>
      </w:r>
      <w:r w:rsidR="000D3B31" w:rsidRPr="000D3B31">
        <w:rPr>
          <w:bCs/>
        </w:rPr>
        <w:t>wyżywienia</w:t>
      </w:r>
      <w:r w:rsidR="00E101AB">
        <w:rPr>
          <w:bCs/>
        </w:rPr>
        <w:t xml:space="preserve"> (</w:t>
      </w:r>
      <w:r w:rsidR="009421D1">
        <w:rPr>
          <w:bCs/>
        </w:rPr>
        <w:t>jeśli zajęcia trwają pow.</w:t>
      </w:r>
      <w:r w:rsidR="00E101AB">
        <w:rPr>
          <w:bCs/>
        </w:rPr>
        <w:t xml:space="preserve"> </w:t>
      </w:r>
      <w:r w:rsidR="008756BD">
        <w:rPr>
          <w:bCs/>
        </w:rPr>
        <w:t>6</w:t>
      </w:r>
      <w:r w:rsidR="009421D1">
        <w:rPr>
          <w:bCs/>
        </w:rPr>
        <w:t xml:space="preserve">h) </w:t>
      </w:r>
      <w:r w:rsidR="00C0323E">
        <w:rPr>
          <w:bCs/>
        </w:rPr>
        <w:t>oraz zwrotu kosztów dojazdu</w:t>
      </w:r>
      <w:r w:rsidR="008756BD">
        <w:rPr>
          <w:bCs/>
        </w:rPr>
        <w:t xml:space="preserve"> w trakcie szkoleń</w:t>
      </w:r>
      <w:r w:rsidR="00187AC1">
        <w:rPr>
          <w:bCs/>
        </w:rPr>
        <w:t xml:space="preserve"> dla osób zamierzaj</w:t>
      </w:r>
      <w:r w:rsidR="008756BD">
        <w:rPr>
          <w:bCs/>
        </w:rPr>
        <w:t>ących założyć DG</w:t>
      </w:r>
      <w:r w:rsidR="00E101AB">
        <w:rPr>
          <w:bCs/>
        </w:rPr>
        <w:t xml:space="preserve"> </w:t>
      </w:r>
      <w:r w:rsidR="000D3B31" w:rsidRPr="000D3B31">
        <w:rPr>
          <w:bCs/>
        </w:rPr>
        <w:t xml:space="preserve">(na podstawie dostarczonych dokumentów potwierdzających koszt dojazdu (najtańszym </w:t>
      </w:r>
      <w:r w:rsidR="000D3B31" w:rsidRPr="000D3B31">
        <w:rPr>
          <w:bCs/>
        </w:rPr>
        <w:lastRenderedPageBreak/>
        <w:t>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Zwrot kosztów dojazdu dotyczy tylko </w:t>
      </w:r>
      <w:r w:rsidR="00C12E2F">
        <w:rPr>
          <w:bCs/>
        </w:rPr>
        <w:t xml:space="preserve">połowy </w:t>
      </w:r>
      <w:r w:rsidR="000D3B31" w:rsidRPr="000D3B31">
        <w:rPr>
          <w:bCs/>
        </w:rPr>
        <w:t>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8756BD">
        <w:rPr>
          <w:bCs/>
        </w:rPr>
        <w:t xml:space="preserve"> </w:t>
      </w:r>
      <w:r w:rsidR="00F544BD">
        <w:rPr>
          <w:bCs/>
        </w:rPr>
        <w:t>kalendarzowych</w:t>
      </w:r>
      <w:r w:rsidR="000846B9"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</w:t>
      </w:r>
      <w:r w:rsidR="009421D1">
        <w:rPr>
          <w:bCs/>
        </w:rPr>
        <w:t xml:space="preserve">otrzymanego wsparcia </w:t>
      </w:r>
      <w:r w:rsidR="000D3B31" w:rsidRPr="000D3B31">
        <w:rPr>
          <w:bCs/>
        </w:rPr>
        <w:t xml:space="preserve">w przypadku rezygnacji w trakcie trwania szkolenia bez uzasadnionej przyczyny.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11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586353">
        <w:rPr>
          <w:bCs/>
        </w:rPr>
        <w:t xml:space="preserve"> Uczestnik Projektu zobowiązuje się do uczestniczenia w minimum 80%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 form wsparcia </w:t>
      </w:r>
      <w:r w:rsidR="008756BD">
        <w:rPr>
          <w:bCs/>
        </w:rPr>
        <w:t xml:space="preserve">oferowanych w ramach projektu </w:t>
      </w:r>
      <w:r w:rsidR="00586353">
        <w:rPr>
          <w:bCs/>
        </w:rPr>
        <w:t xml:space="preserve">pod rygorem skreślenia z listy uczestników oraz obowiązku zwrotu pełnych kosztów określonych w budżecie projektu. </w:t>
      </w:r>
    </w:p>
    <w:p w:rsidR="00FD0186" w:rsidRDefault="00A14353" w:rsidP="00FD018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faxem, e-mailem, bądź za pośrednictwem poczty). </w:t>
      </w:r>
    </w:p>
    <w:p w:rsidR="00FD0186" w:rsidRDefault="00FD0186" w:rsidP="00FD0186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13. Uczestnik Projektu zobowiązany jest do dostarczenia dokumentów potwierdzających zatrudnienie do 4 tygodni po zakończeniu udziału w projekcie oraz do informowania o zatrudnieniu do </w:t>
      </w:r>
      <w:r w:rsidR="009C3C28">
        <w:t>4 tygodni po zakończeniu udziału w projekcie</w:t>
      </w:r>
      <w:r>
        <w:t>. Uczestnik Projektu, który podjął zatrudnienie/samozatrudnienie w trakcie udziału w Projekcie, lub w okresie do 4 tygodni po jego zakończeniu, zobowią</w:t>
      </w:r>
      <w:bookmarkStart w:id="0" w:name="_GoBack"/>
      <w:bookmarkEnd w:id="0"/>
      <w:r>
        <w:t xml:space="preserve">zany jest dostarczyć do Biura Projektu dokument potwierdzający fakt podjęcia zatrudnienia. Dokumentami potwierdzającymi zatrudnienie są: </w:t>
      </w:r>
    </w:p>
    <w:p w:rsidR="00FD0186" w:rsidRDefault="00FD0186" w:rsidP="00FD0186">
      <w:pPr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1) stosunek pracy: kopia umowy o pracę w wymiarze zatrudnienia min. 1/2 etatu, na co najmniej nieprzerwany okres 3 m-cy; </w:t>
      </w:r>
    </w:p>
    <w:p w:rsidR="00FD0186" w:rsidRDefault="00FD0186" w:rsidP="00FD0186">
      <w:pPr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2) stosunek cywilnoprawny: kopia umowy cywilnoprawnej - zawartej na okres min. 3 mce, a wartość umowy lub łączna wartość umów jest równa lub wyższa 3-krotności minimalnego wynagrodzenia za pracę; </w:t>
      </w:r>
    </w:p>
    <w:p w:rsidR="00FD0186" w:rsidRDefault="00FD0186" w:rsidP="00FD0186">
      <w:pPr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3) samozatrudnienie: wpis do ewidencji CEIDG/KRS z potwierdzeniem opłaty składek na ubezpieczenie społeczne za okres min. 3 m-cy. </w:t>
      </w:r>
    </w:p>
    <w:p w:rsidR="00FD0186" w:rsidRDefault="00DF63C4" w:rsidP="00DF63C4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>14</w:t>
      </w:r>
      <w:r w:rsidR="00FD0186">
        <w:t xml:space="preserve">. Uczestnik Projektu zobowiązuje się do przekazania informacji na temat jego sytuacji po opuszczeniu Projektu. </w:t>
      </w:r>
    </w:p>
    <w:p w:rsidR="00B923AB" w:rsidRDefault="00DF63C4" w:rsidP="00C33E50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lastRenderedPageBreak/>
        <w:t>15</w:t>
      </w:r>
      <w:r w:rsidR="00FD0186">
        <w:t>. Uczestnicy Projektu mogą zostać poddani kontroli przez instytucje zewnętrzne m.in. IP.</w:t>
      </w:r>
    </w:p>
    <w:p w:rsidR="00B923AB" w:rsidRDefault="00B923AB" w:rsidP="00FD0186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B56F20" w:rsidRPr="00FD0186" w:rsidRDefault="008830D9" w:rsidP="00FD018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/>
          <w:bCs/>
        </w:rPr>
        <w:t>§ 10</w:t>
      </w:r>
    </w:p>
    <w:p w:rsidR="000E0C5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F82CEE" w:rsidRPr="00244706" w:rsidRDefault="00F82CEE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</w:p>
    <w:p w:rsidR="00730BDC" w:rsidRDefault="00730BDC" w:rsidP="004A53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 xml:space="preserve">Beneficjent zastrzega sobie prawo wprowadzania zmian do niniejszego Regulaminu. </w:t>
      </w:r>
    </w:p>
    <w:p w:rsidR="00730BDC" w:rsidRDefault="00730BDC" w:rsidP="004A53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W sporach interpretacyjnych niniejszego Regulaminu oraz w sprawach nie ujętych w Regulaminie, ostateczną decyzję podejmuje Beneficjent mając na uwadze obowiązujące przepisy prawa</w:t>
      </w:r>
    </w:p>
    <w:p w:rsidR="000C34DB" w:rsidRDefault="000C34DB" w:rsidP="000C34D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 xml:space="preserve">Aktualna treść Regulaminu dostępna jest w siedzibie oraz na stronie internetowej Beneficjenta. </w:t>
      </w:r>
    </w:p>
    <w:p w:rsidR="000C34DB" w:rsidRDefault="009340C5" w:rsidP="002102C7">
      <w:pPr>
        <w:pStyle w:val="Akapitzlist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adjustRightInd w:val="0"/>
        <w:spacing w:before="144" w:line="276" w:lineRule="auto"/>
        <w:ind w:left="284" w:hanging="284"/>
        <w:contextualSpacing w:val="0"/>
        <w:jc w:val="both"/>
        <w:rPr>
          <w:lang w:eastAsia="en-US"/>
        </w:rPr>
      </w:pPr>
      <w:r w:rsidRPr="006F32B6">
        <w:t xml:space="preserve">Regulamin wchodzi w życie z dniem zatwierdzenia przez Wojewódzki Urząd Pracy w </w:t>
      </w:r>
      <w:r>
        <w:t xml:space="preserve">Toruniu (IP2) </w:t>
      </w:r>
      <w:r w:rsidR="000C34DB">
        <w:t xml:space="preserve">i obowiązuje przez czas trwania Projektu. 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</w:t>
      </w:r>
      <w:r w:rsidR="00542B79">
        <w:t xml:space="preserve"> </w:t>
      </w:r>
      <w:r w:rsidR="00B57DAC">
        <w:t>-</w:t>
      </w:r>
      <w:r w:rsidR="002D3099">
        <w:t xml:space="preserve"> Formu</w:t>
      </w:r>
      <w:r w:rsidR="004E413A">
        <w:t>larz rekrutacyjny – ścieżka S</w:t>
      </w:r>
    </w:p>
    <w:p w:rsidR="002D3099" w:rsidRDefault="00B57DAC" w:rsidP="00192CD3">
      <w:pPr>
        <w:autoSpaceDE w:val="0"/>
        <w:autoSpaceDN w:val="0"/>
        <w:adjustRightInd w:val="0"/>
        <w:jc w:val="both"/>
      </w:pPr>
      <w:r>
        <w:t>Załącznik nr 2 -</w:t>
      </w:r>
      <w:r w:rsidR="002D3099">
        <w:t xml:space="preserve"> Formularz rekrutacyjny – ścieżka </w:t>
      </w:r>
      <w:r w:rsidR="004E413A">
        <w:t>DG</w:t>
      </w:r>
    </w:p>
    <w:p w:rsidR="002D3099" w:rsidRDefault="00316166" w:rsidP="00192CD3">
      <w:pPr>
        <w:autoSpaceDE w:val="0"/>
        <w:autoSpaceDN w:val="0"/>
        <w:adjustRightInd w:val="0"/>
        <w:jc w:val="both"/>
      </w:pPr>
      <w:r>
        <w:t>Załącznik nr 3</w:t>
      </w:r>
      <w:r w:rsidR="002D3099">
        <w:t xml:space="preserve"> </w:t>
      </w:r>
      <w:r w:rsidR="00B57DAC">
        <w:t>-</w:t>
      </w:r>
      <w:r w:rsidR="002D3099">
        <w:t xml:space="preserve"> Karta oceny formalnej formularza rekrutacyjnego</w:t>
      </w:r>
    </w:p>
    <w:p w:rsidR="002D3099" w:rsidRDefault="00316166" w:rsidP="00192CD3">
      <w:pPr>
        <w:autoSpaceDE w:val="0"/>
        <w:autoSpaceDN w:val="0"/>
        <w:adjustRightInd w:val="0"/>
        <w:jc w:val="both"/>
      </w:pPr>
      <w:r>
        <w:t>Załącznik nr 4</w:t>
      </w:r>
      <w:r w:rsidR="002D3099">
        <w:t xml:space="preserve"> </w:t>
      </w:r>
      <w:r w:rsidR="00B57DAC">
        <w:t>-</w:t>
      </w:r>
      <w:r w:rsidR="002D3099">
        <w:t xml:space="preserve"> Karta oceny</w:t>
      </w:r>
      <w:r w:rsidR="000D3B31">
        <w:t xml:space="preserve"> merytorycznej</w:t>
      </w:r>
      <w:r w:rsidR="002D3099">
        <w:t xml:space="preserve"> formular</w:t>
      </w:r>
      <w:r w:rsidR="00804D02">
        <w:t>za rekrutacyjnego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</w:t>
      </w:r>
      <w:r w:rsidR="00316166">
        <w:t xml:space="preserve"> 5</w:t>
      </w:r>
      <w:r w:rsidR="00B57DAC">
        <w:t xml:space="preserve"> -</w:t>
      </w:r>
      <w:r>
        <w:t xml:space="preserve"> Karta oceny</w:t>
      </w:r>
      <w:r w:rsidR="000D3B31">
        <w:t xml:space="preserve"> merytorycznej</w:t>
      </w:r>
      <w:r>
        <w:t xml:space="preserve"> formularza rekrutacyjnego </w:t>
      </w:r>
      <w:r w:rsidR="00804D02">
        <w:t>– ścieżka DG</w:t>
      </w:r>
    </w:p>
    <w:p w:rsidR="00316166" w:rsidRPr="00CF68A8" w:rsidRDefault="00316166" w:rsidP="00316166">
      <w:pPr>
        <w:ind w:left="1701" w:hanging="1701"/>
        <w:jc w:val="both"/>
      </w:pPr>
      <w:r>
        <w:t>Załącznik nr 6 - Karta oceny kandydata przez doradcę zawodowego –  ścieżka DG</w:t>
      </w:r>
    </w:p>
    <w:p w:rsidR="00316166" w:rsidRDefault="00316166" w:rsidP="00192CD3">
      <w:pPr>
        <w:autoSpaceDE w:val="0"/>
        <w:autoSpaceDN w:val="0"/>
        <w:adjustRightInd w:val="0"/>
        <w:jc w:val="both"/>
      </w:pPr>
      <w:r>
        <w:t xml:space="preserve">Załącznik nr 7 - Oświadczenie </w:t>
      </w:r>
      <w:r w:rsidR="00EE00F7">
        <w:t>uczestnika projektu -RODO</w:t>
      </w:r>
    </w:p>
    <w:p w:rsidR="00316166" w:rsidRDefault="000574B8" w:rsidP="00192CD3">
      <w:pPr>
        <w:autoSpaceDE w:val="0"/>
        <w:autoSpaceDN w:val="0"/>
        <w:adjustRightInd w:val="0"/>
        <w:jc w:val="both"/>
      </w:pPr>
      <w:r>
        <w:t>Załącznik nr 8</w:t>
      </w:r>
      <w:r w:rsidR="002D3099">
        <w:t xml:space="preserve"> </w:t>
      </w:r>
      <w:r w:rsidR="00B57DAC">
        <w:t>-</w:t>
      </w:r>
      <w:r w:rsidR="002D3099">
        <w:t xml:space="preserve"> Umowa uczestn</w:t>
      </w:r>
      <w:r w:rsidR="00804D02">
        <w:t>ictwa w projekcie – ścieżka S</w:t>
      </w:r>
    </w:p>
    <w:p w:rsidR="002D3099" w:rsidRDefault="00316166" w:rsidP="00192CD3">
      <w:pPr>
        <w:autoSpaceDE w:val="0"/>
        <w:autoSpaceDN w:val="0"/>
        <w:adjustRightInd w:val="0"/>
        <w:jc w:val="both"/>
      </w:pPr>
      <w:r>
        <w:t xml:space="preserve">Załącznik nr </w:t>
      </w:r>
      <w:r w:rsidR="000574B8">
        <w:t>9</w:t>
      </w:r>
      <w:r>
        <w:t xml:space="preserve"> </w:t>
      </w:r>
      <w:r w:rsidR="00B57DAC">
        <w:t>-</w:t>
      </w:r>
      <w:r w:rsidR="002D3099">
        <w:t xml:space="preserve"> Umowa uczestn</w:t>
      </w:r>
      <w:r w:rsidR="00804D02">
        <w:t>ictwa w projekcie – ścieżka DG</w:t>
      </w:r>
    </w:p>
    <w:p w:rsidR="00316166" w:rsidRPr="00CF68A8" w:rsidRDefault="00316166">
      <w:pPr>
        <w:ind w:left="1701" w:hanging="1701"/>
        <w:jc w:val="both"/>
      </w:pPr>
    </w:p>
    <w:sectPr w:rsidR="00316166" w:rsidRPr="00CF68A8" w:rsidSect="001A0FD7">
      <w:headerReference w:type="default" r:id="rId10"/>
      <w:footerReference w:type="default" r:id="rId11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0A" w:rsidRDefault="008E770A" w:rsidP="009843C8">
      <w:r>
        <w:separator/>
      </w:r>
    </w:p>
  </w:endnote>
  <w:endnote w:type="continuationSeparator" w:id="0">
    <w:p w:rsidR="008E770A" w:rsidRDefault="008E770A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20" w:rsidRPr="005D2A19" w:rsidRDefault="00B56F20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6D4DE8">
      <w:fldChar w:fldCharType="begin"/>
    </w:r>
    <w:r w:rsidR="00D775E5">
      <w:instrText xml:space="preserve"> PAGE </w:instrText>
    </w:r>
    <w:r w:rsidR="006D4DE8">
      <w:fldChar w:fldCharType="separate"/>
    </w:r>
    <w:r w:rsidR="009C3C28">
      <w:rPr>
        <w:noProof/>
      </w:rPr>
      <w:t>15</w:t>
    </w:r>
    <w:r w:rsidR="006D4DE8">
      <w:rPr>
        <w:noProof/>
      </w:rPr>
      <w:fldChar w:fldCharType="end"/>
    </w:r>
    <w:r>
      <w:t xml:space="preserve"> z </w:t>
    </w:r>
    <w:r w:rsidR="006D4DE8">
      <w:fldChar w:fldCharType="begin"/>
    </w:r>
    <w:r w:rsidR="002D69B3">
      <w:instrText xml:space="preserve"> NUMPAGES  </w:instrText>
    </w:r>
    <w:r w:rsidR="006D4DE8">
      <w:fldChar w:fldCharType="separate"/>
    </w:r>
    <w:r w:rsidR="009C3C28">
      <w:rPr>
        <w:noProof/>
      </w:rPr>
      <w:t>15</w:t>
    </w:r>
    <w:r w:rsidR="006D4DE8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8E770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359.85pt;margin-top:4.25pt;width:139.3pt;height:1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aagA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" stroked="f">
          <v:textbox style="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ab/>
    </w:r>
    <w:r w:rsidR="00B56F20">
      <w:tab/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0A" w:rsidRDefault="008E770A" w:rsidP="009843C8">
      <w:r>
        <w:separator/>
      </w:r>
    </w:p>
  </w:footnote>
  <w:footnote w:type="continuationSeparator" w:id="0">
    <w:p w:rsidR="008E770A" w:rsidRDefault="008E770A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20" w:rsidRDefault="00B56F20" w:rsidP="00925B23">
    <w:pPr>
      <w:pStyle w:val="Nagwek"/>
      <w:rPr>
        <w:sz w:val="16"/>
        <w:szCs w:val="16"/>
      </w:rPr>
    </w:pPr>
  </w:p>
  <w:p w:rsidR="00F803E0" w:rsidRDefault="005156B3" w:rsidP="00F803E0">
    <w:pPr>
      <w:pStyle w:val="Nagwek"/>
      <w:jc w:val="center"/>
    </w:pPr>
    <w:r>
      <w:rPr>
        <w:noProof/>
      </w:rPr>
      <w:drawing>
        <wp:inline distT="0" distB="0" distL="0" distR="0">
          <wp:extent cx="5941060" cy="682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 z W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B15"/>
    <w:multiLevelType w:val="hybridMultilevel"/>
    <w:tmpl w:val="330C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B75"/>
    <w:multiLevelType w:val="hybridMultilevel"/>
    <w:tmpl w:val="73E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360"/>
    <w:multiLevelType w:val="hybridMultilevel"/>
    <w:tmpl w:val="DA22EEFC"/>
    <w:lvl w:ilvl="0" w:tplc="F006B358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C2AF518">
      <w:numFmt w:val="bullet"/>
      <w:lvlText w:val="•"/>
      <w:lvlJc w:val="left"/>
      <w:pPr>
        <w:ind w:left="640" w:hanging="284"/>
      </w:pPr>
      <w:rPr>
        <w:rFonts w:hint="default"/>
        <w:lang w:val="pl-PL" w:eastAsia="en-US" w:bidi="ar-SA"/>
      </w:rPr>
    </w:lvl>
    <w:lvl w:ilvl="2" w:tplc="3568352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3" w:tplc="4F8060F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342A7DEE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7A14AEF6">
      <w:numFmt w:val="bullet"/>
      <w:lvlText w:val="•"/>
      <w:lvlJc w:val="left"/>
      <w:pPr>
        <w:ind w:left="4553" w:hanging="284"/>
      </w:pPr>
      <w:rPr>
        <w:rFonts w:hint="default"/>
        <w:lang w:val="pl-PL" w:eastAsia="en-US" w:bidi="ar-SA"/>
      </w:rPr>
    </w:lvl>
    <w:lvl w:ilvl="6" w:tplc="A2EE1AEC">
      <w:numFmt w:val="bullet"/>
      <w:lvlText w:val="•"/>
      <w:lvlJc w:val="left"/>
      <w:pPr>
        <w:ind w:left="5532" w:hanging="284"/>
      </w:pPr>
      <w:rPr>
        <w:rFonts w:hint="default"/>
        <w:lang w:val="pl-PL" w:eastAsia="en-US" w:bidi="ar-SA"/>
      </w:rPr>
    </w:lvl>
    <w:lvl w:ilvl="7" w:tplc="3B5EF36E">
      <w:numFmt w:val="bullet"/>
      <w:lvlText w:val="•"/>
      <w:lvlJc w:val="left"/>
      <w:pPr>
        <w:ind w:left="6510" w:hanging="284"/>
      </w:pPr>
      <w:rPr>
        <w:rFonts w:hint="default"/>
        <w:lang w:val="pl-PL" w:eastAsia="en-US" w:bidi="ar-SA"/>
      </w:rPr>
    </w:lvl>
    <w:lvl w:ilvl="8" w:tplc="5570FEA8">
      <w:numFmt w:val="bullet"/>
      <w:lvlText w:val="•"/>
      <w:lvlJc w:val="left"/>
      <w:pPr>
        <w:ind w:left="748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094"/>
    <w:multiLevelType w:val="hybridMultilevel"/>
    <w:tmpl w:val="E738E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4BC"/>
    <w:multiLevelType w:val="hybridMultilevel"/>
    <w:tmpl w:val="3C70DE58"/>
    <w:lvl w:ilvl="0" w:tplc="C6F2A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C7706B"/>
    <w:multiLevelType w:val="hybridMultilevel"/>
    <w:tmpl w:val="5A2E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6434"/>
    <w:multiLevelType w:val="hybridMultilevel"/>
    <w:tmpl w:val="99AA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50D0"/>
    <w:multiLevelType w:val="hybridMultilevel"/>
    <w:tmpl w:val="D8A0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1DA"/>
    <w:multiLevelType w:val="hybridMultilevel"/>
    <w:tmpl w:val="D042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2EDA"/>
    <w:multiLevelType w:val="hybridMultilevel"/>
    <w:tmpl w:val="17CA0D6C"/>
    <w:lvl w:ilvl="0" w:tplc="64824566">
      <w:start w:val="1"/>
      <w:numFmt w:val="decimal"/>
      <w:lvlText w:val="%1."/>
      <w:lvlJc w:val="left"/>
      <w:pPr>
        <w:ind w:left="686" w:hanging="47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5B4D65A">
      <w:start w:val="1"/>
      <w:numFmt w:val="lowerLetter"/>
      <w:lvlText w:val="%2)"/>
      <w:lvlJc w:val="left"/>
      <w:pPr>
        <w:ind w:left="938" w:hanging="25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BFE17CE">
      <w:numFmt w:val="bullet"/>
      <w:lvlText w:val="•"/>
      <w:lvlJc w:val="left"/>
      <w:pPr>
        <w:ind w:left="1885" w:hanging="255"/>
      </w:pPr>
      <w:rPr>
        <w:rFonts w:hint="default"/>
        <w:lang w:val="pl-PL" w:eastAsia="en-US" w:bidi="ar-SA"/>
      </w:rPr>
    </w:lvl>
    <w:lvl w:ilvl="3" w:tplc="AEC08226">
      <w:numFmt w:val="bullet"/>
      <w:lvlText w:val="•"/>
      <w:lvlJc w:val="left"/>
      <w:pPr>
        <w:ind w:left="2830" w:hanging="255"/>
      </w:pPr>
      <w:rPr>
        <w:rFonts w:hint="default"/>
        <w:lang w:val="pl-PL" w:eastAsia="en-US" w:bidi="ar-SA"/>
      </w:rPr>
    </w:lvl>
    <w:lvl w:ilvl="4" w:tplc="5F98D26C">
      <w:numFmt w:val="bullet"/>
      <w:lvlText w:val="•"/>
      <w:lvlJc w:val="left"/>
      <w:pPr>
        <w:ind w:left="3775" w:hanging="255"/>
      </w:pPr>
      <w:rPr>
        <w:rFonts w:hint="default"/>
        <w:lang w:val="pl-PL" w:eastAsia="en-US" w:bidi="ar-SA"/>
      </w:rPr>
    </w:lvl>
    <w:lvl w:ilvl="5" w:tplc="006A4CB6">
      <w:numFmt w:val="bullet"/>
      <w:lvlText w:val="•"/>
      <w:lvlJc w:val="left"/>
      <w:pPr>
        <w:ind w:left="4720" w:hanging="255"/>
      </w:pPr>
      <w:rPr>
        <w:rFonts w:hint="default"/>
        <w:lang w:val="pl-PL" w:eastAsia="en-US" w:bidi="ar-SA"/>
      </w:rPr>
    </w:lvl>
    <w:lvl w:ilvl="6" w:tplc="4348AC20">
      <w:numFmt w:val="bullet"/>
      <w:lvlText w:val="•"/>
      <w:lvlJc w:val="left"/>
      <w:pPr>
        <w:ind w:left="5665" w:hanging="255"/>
      </w:pPr>
      <w:rPr>
        <w:rFonts w:hint="default"/>
        <w:lang w:val="pl-PL" w:eastAsia="en-US" w:bidi="ar-SA"/>
      </w:rPr>
    </w:lvl>
    <w:lvl w:ilvl="7" w:tplc="E344617C">
      <w:numFmt w:val="bullet"/>
      <w:lvlText w:val="•"/>
      <w:lvlJc w:val="left"/>
      <w:pPr>
        <w:ind w:left="6610" w:hanging="255"/>
      </w:pPr>
      <w:rPr>
        <w:rFonts w:hint="default"/>
        <w:lang w:val="pl-PL" w:eastAsia="en-US" w:bidi="ar-SA"/>
      </w:rPr>
    </w:lvl>
    <w:lvl w:ilvl="8" w:tplc="4C62D26E">
      <w:numFmt w:val="bullet"/>
      <w:lvlText w:val="•"/>
      <w:lvlJc w:val="left"/>
      <w:pPr>
        <w:ind w:left="7556" w:hanging="255"/>
      </w:pPr>
      <w:rPr>
        <w:rFonts w:hint="default"/>
        <w:lang w:val="pl-PL" w:eastAsia="en-US" w:bidi="ar-SA"/>
      </w:rPr>
    </w:lvl>
  </w:abstractNum>
  <w:abstractNum w:abstractNumId="11" w15:restartNumberingAfterBreak="0">
    <w:nsid w:val="1FA70BBD"/>
    <w:multiLevelType w:val="hybridMultilevel"/>
    <w:tmpl w:val="27AC7518"/>
    <w:lvl w:ilvl="0" w:tplc="3E5261AE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3FD6D05"/>
    <w:multiLevelType w:val="hybridMultilevel"/>
    <w:tmpl w:val="84B6D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0DCC"/>
    <w:multiLevelType w:val="hybridMultilevel"/>
    <w:tmpl w:val="DE0E6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2D32"/>
    <w:multiLevelType w:val="hybridMultilevel"/>
    <w:tmpl w:val="3BFE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DA3"/>
    <w:multiLevelType w:val="hybridMultilevel"/>
    <w:tmpl w:val="40289316"/>
    <w:lvl w:ilvl="0" w:tplc="F83A6D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5888C3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5AF"/>
    <w:multiLevelType w:val="hybridMultilevel"/>
    <w:tmpl w:val="58A08786"/>
    <w:lvl w:ilvl="0" w:tplc="3E5261A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BF7FA3"/>
    <w:multiLevelType w:val="hybridMultilevel"/>
    <w:tmpl w:val="5DBC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5F28"/>
    <w:multiLevelType w:val="hybridMultilevel"/>
    <w:tmpl w:val="9F784098"/>
    <w:lvl w:ilvl="0" w:tplc="936043AC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028B5A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66D2EB34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DB141EE4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78783466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BD62E054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A03455D0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A83EF1F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D190232E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E42"/>
    <w:multiLevelType w:val="hybridMultilevel"/>
    <w:tmpl w:val="38847838"/>
    <w:lvl w:ilvl="0" w:tplc="8F1483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455"/>
    <w:multiLevelType w:val="hybridMultilevel"/>
    <w:tmpl w:val="2290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AA7"/>
    <w:multiLevelType w:val="hybridMultilevel"/>
    <w:tmpl w:val="2D1E3814"/>
    <w:lvl w:ilvl="0" w:tplc="EA5A3FAC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4ED8AA">
      <w:start w:val="1"/>
      <w:numFmt w:val="lowerLetter"/>
      <w:lvlText w:val="%2)"/>
      <w:lvlJc w:val="left"/>
      <w:pPr>
        <w:ind w:left="938" w:hanging="3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1BE3216">
      <w:numFmt w:val="bullet"/>
      <w:lvlText w:val="•"/>
      <w:lvlJc w:val="left"/>
      <w:pPr>
        <w:ind w:left="1885" w:hanging="396"/>
      </w:pPr>
      <w:rPr>
        <w:rFonts w:hint="default"/>
        <w:lang w:val="pl-PL" w:eastAsia="en-US" w:bidi="ar-SA"/>
      </w:rPr>
    </w:lvl>
    <w:lvl w:ilvl="3" w:tplc="EA1025A2">
      <w:numFmt w:val="bullet"/>
      <w:lvlText w:val="•"/>
      <w:lvlJc w:val="left"/>
      <w:pPr>
        <w:ind w:left="2830" w:hanging="396"/>
      </w:pPr>
      <w:rPr>
        <w:rFonts w:hint="default"/>
        <w:lang w:val="pl-PL" w:eastAsia="en-US" w:bidi="ar-SA"/>
      </w:rPr>
    </w:lvl>
    <w:lvl w:ilvl="4" w:tplc="1B3637E8">
      <w:numFmt w:val="bullet"/>
      <w:lvlText w:val="•"/>
      <w:lvlJc w:val="left"/>
      <w:pPr>
        <w:ind w:left="3775" w:hanging="396"/>
      </w:pPr>
      <w:rPr>
        <w:rFonts w:hint="default"/>
        <w:lang w:val="pl-PL" w:eastAsia="en-US" w:bidi="ar-SA"/>
      </w:rPr>
    </w:lvl>
    <w:lvl w:ilvl="5" w:tplc="205E3D5A">
      <w:numFmt w:val="bullet"/>
      <w:lvlText w:val="•"/>
      <w:lvlJc w:val="left"/>
      <w:pPr>
        <w:ind w:left="4720" w:hanging="396"/>
      </w:pPr>
      <w:rPr>
        <w:rFonts w:hint="default"/>
        <w:lang w:val="pl-PL" w:eastAsia="en-US" w:bidi="ar-SA"/>
      </w:rPr>
    </w:lvl>
    <w:lvl w:ilvl="6" w:tplc="F7946FD6">
      <w:numFmt w:val="bullet"/>
      <w:lvlText w:val="•"/>
      <w:lvlJc w:val="left"/>
      <w:pPr>
        <w:ind w:left="5665" w:hanging="396"/>
      </w:pPr>
      <w:rPr>
        <w:rFonts w:hint="default"/>
        <w:lang w:val="pl-PL" w:eastAsia="en-US" w:bidi="ar-SA"/>
      </w:rPr>
    </w:lvl>
    <w:lvl w:ilvl="7" w:tplc="E00A7300">
      <w:numFmt w:val="bullet"/>
      <w:lvlText w:val="•"/>
      <w:lvlJc w:val="left"/>
      <w:pPr>
        <w:ind w:left="6610" w:hanging="396"/>
      </w:pPr>
      <w:rPr>
        <w:rFonts w:hint="default"/>
        <w:lang w:val="pl-PL" w:eastAsia="en-US" w:bidi="ar-SA"/>
      </w:rPr>
    </w:lvl>
    <w:lvl w:ilvl="8" w:tplc="402C24EA">
      <w:numFmt w:val="bullet"/>
      <w:lvlText w:val="•"/>
      <w:lvlJc w:val="left"/>
      <w:pPr>
        <w:ind w:left="7556" w:hanging="396"/>
      </w:pPr>
      <w:rPr>
        <w:rFonts w:hint="default"/>
        <w:lang w:val="pl-PL" w:eastAsia="en-US" w:bidi="ar-SA"/>
      </w:rPr>
    </w:lvl>
  </w:abstractNum>
  <w:abstractNum w:abstractNumId="25" w15:restartNumberingAfterBreak="0">
    <w:nsid w:val="51031EEF"/>
    <w:multiLevelType w:val="hybridMultilevel"/>
    <w:tmpl w:val="CFCC3A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D054DB"/>
    <w:multiLevelType w:val="hybridMultilevel"/>
    <w:tmpl w:val="555C28E2"/>
    <w:lvl w:ilvl="0" w:tplc="FD261E24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3F2D13C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D5E875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D2280366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D7206684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5E961F24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F670EAAC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816EDB52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56161240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B39612B"/>
    <w:multiLevelType w:val="hybridMultilevel"/>
    <w:tmpl w:val="F9A8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69E1"/>
    <w:multiLevelType w:val="hybridMultilevel"/>
    <w:tmpl w:val="6A4E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32A2"/>
    <w:multiLevelType w:val="hybridMultilevel"/>
    <w:tmpl w:val="7DFA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8ED"/>
    <w:multiLevelType w:val="hybridMultilevel"/>
    <w:tmpl w:val="944E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0B3"/>
    <w:multiLevelType w:val="hybridMultilevel"/>
    <w:tmpl w:val="9350D6AE"/>
    <w:lvl w:ilvl="0" w:tplc="00C0102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0C0102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311B"/>
    <w:multiLevelType w:val="hybridMultilevel"/>
    <w:tmpl w:val="059EF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2D4C"/>
    <w:multiLevelType w:val="hybridMultilevel"/>
    <w:tmpl w:val="F89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6431"/>
    <w:multiLevelType w:val="hybridMultilevel"/>
    <w:tmpl w:val="F07C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742AD"/>
    <w:multiLevelType w:val="hybridMultilevel"/>
    <w:tmpl w:val="39F4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A5068"/>
    <w:multiLevelType w:val="hybridMultilevel"/>
    <w:tmpl w:val="D27695A2"/>
    <w:lvl w:ilvl="0" w:tplc="DC1237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EEDA8">
      <w:start w:val="1"/>
      <w:numFmt w:val="lowerLetter"/>
      <w:lvlText w:val="%2)"/>
      <w:lvlJc w:val="left"/>
      <w:pPr>
        <w:ind w:left="938" w:hanging="32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0A98BC16">
      <w:numFmt w:val="bullet"/>
      <w:lvlText w:val="•"/>
      <w:lvlJc w:val="left"/>
      <w:pPr>
        <w:ind w:left="1885" w:hanging="320"/>
      </w:pPr>
      <w:rPr>
        <w:rFonts w:hint="default"/>
        <w:lang w:val="pl-PL" w:eastAsia="en-US" w:bidi="ar-SA"/>
      </w:rPr>
    </w:lvl>
    <w:lvl w:ilvl="3" w:tplc="297E31F6">
      <w:numFmt w:val="bullet"/>
      <w:lvlText w:val="•"/>
      <w:lvlJc w:val="left"/>
      <w:pPr>
        <w:ind w:left="2830" w:hanging="320"/>
      </w:pPr>
      <w:rPr>
        <w:rFonts w:hint="default"/>
        <w:lang w:val="pl-PL" w:eastAsia="en-US" w:bidi="ar-SA"/>
      </w:rPr>
    </w:lvl>
    <w:lvl w:ilvl="4" w:tplc="238C320A">
      <w:numFmt w:val="bullet"/>
      <w:lvlText w:val="•"/>
      <w:lvlJc w:val="left"/>
      <w:pPr>
        <w:ind w:left="3775" w:hanging="320"/>
      </w:pPr>
      <w:rPr>
        <w:rFonts w:hint="default"/>
        <w:lang w:val="pl-PL" w:eastAsia="en-US" w:bidi="ar-SA"/>
      </w:rPr>
    </w:lvl>
    <w:lvl w:ilvl="5" w:tplc="39EC6B14">
      <w:numFmt w:val="bullet"/>
      <w:lvlText w:val="•"/>
      <w:lvlJc w:val="left"/>
      <w:pPr>
        <w:ind w:left="4720" w:hanging="320"/>
      </w:pPr>
      <w:rPr>
        <w:rFonts w:hint="default"/>
        <w:lang w:val="pl-PL" w:eastAsia="en-US" w:bidi="ar-SA"/>
      </w:rPr>
    </w:lvl>
    <w:lvl w:ilvl="6" w:tplc="7A36DBE2">
      <w:numFmt w:val="bullet"/>
      <w:lvlText w:val="•"/>
      <w:lvlJc w:val="left"/>
      <w:pPr>
        <w:ind w:left="5665" w:hanging="320"/>
      </w:pPr>
      <w:rPr>
        <w:rFonts w:hint="default"/>
        <w:lang w:val="pl-PL" w:eastAsia="en-US" w:bidi="ar-SA"/>
      </w:rPr>
    </w:lvl>
    <w:lvl w:ilvl="7" w:tplc="07A824D8">
      <w:numFmt w:val="bullet"/>
      <w:lvlText w:val="•"/>
      <w:lvlJc w:val="left"/>
      <w:pPr>
        <w:ind w:left="6610" w:hanging="320"/>
      </w:pPr>
      <w:rPr>
        <w:rFonts w:hint="default"/>
        <w:lang w:val="pl-PL" w:eastAsia="en-US" w:bidi="ar-SA"/>
      </w:rPr>
    </w:lvl>
    <w:lvl w:ilvl="8" w:tplc="C7F6E598">
      <w:numFmt w:val="bullet"/>
      <w:lvlText w:val="•"/>
      <w:lvlJc w:val="left"/>
      <w:pPr>
        <w:ind w:left="7556" w:hanging="320"/>
      </w:pPr>
      <w:rPr>
        <w:rFonts w:hint="default"/>
        <w:lang w:val="pl-PL" w:eastAsia="en-US" w:bidi="ar-SA"/>
      </w:rPr>
    </w:lvl>
  </w:abstractNum>
  <w:abstractNum w:abstractNumId="38" w15:restartNumberingAfterBreak="0">
    <w:nsid w:val="75A516BC"/>
    <w:multiLevelType w:val="hybridMultilevel"/>
    <w:tmpl w:val="A32E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3C54"/>
    <w:multiLevelType w:val="hybridMultilevel"/>
    <w:tmpl w:val="2176182A"/>
    <w:lvl w:ilvl="0" w:tplc="1BE0B2E2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5888C3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6EA8"/>
    <w:multiLevelType w:val="hybridMultilevel"/>
    <w:tmpl w:val="6A9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3"/>
  </w:num>
  <w:num w:numId="5">
    <w:abstractNumId w:val="34"/>
  </w:num>
  <w:num w:numId="6">
    <w:abstractNumId w:val="7"/>
  </w:num>
  <w:num w:numId="7">
    <w:abstractNumId w:val="19"/>
  </w:num>
  <w:num w:numId="8">
    <w:abstractNumId w:val="8"/>
  </w:num>
  <w:num w:numId="9">
    <w:abstractNumId w:val="6"/>
  </w:num>
  <w:num w:numId="10">
    <w:abstractNumId w:val="29"/>
  </w:num>
  <w:num w:numId="11">
    <w:abstractNumId w:val="4"/>
  </w:num>
  <w:num w:numId="12">
    <w:abstractNumId w:val="22"/>
  </w:num>
  <w:num w:numId="13">
    <w:abstractNumId w:val="16"/>
  </w:num>
  <w:num w:numId="14">
    <w:abstractNumId w:val="30"/>
  </w:num>
  <w:num w:numId="15">
    <w:abstractNumId w:val="40"/>
  </w:num>
  <w:num w:numId="16">
    <w:abstractNumId w:val="35"/>
  </w:num>
  <w:num w:numId="17">
    <w:abstractNumId w:val="27"/>
  </w:num>
  <w:num w:numId="18">
    <w:abstractNumId w:val="23"/>
  </w:num>
  <w:num w:numId="19">
    <w:abstractNumId w:val="32"/>
  </w:num>
  <w:num w:numId="20">
    <w:abstractNumId w:val="36"/>
  </w:num>
  <w:num w:numId="21">
    <w:abstractNumId w:val="14"/>
  </w:num>
  <w:num w:numId="22">
    <w:abstractNumId w:val="28"/>
  </w:num>
  <w:num w:numId="23">
    <w:abstractNumId w:val="17"/>
  </w:num>
  <w:num w:numId="24">
    <w:abstractNumId w:val="0"/>
  </w:num>
  <w:num w:numId="25">
    <w:abstractNumId w:val="9"/>
  </w:num>
  <w:num w:numId="26">
    <w:abstractNumId w:val="25"/>
  </w:num>
  <w:num w:numId="27">
    <w:abstractNumId w:val="18"/>
  </w:num>
  <w:num w:numId="28">
    <w:abstractNumId w:val="38"/>
  </w:num>
  <w:num w:numId="29">
    <w:abstractNumId w:val="20"/>
  </w:num>
  <w:num w:numId="30">
    <w:abstractNumId w:val="39"/>
  </w:num>
  <w:num w:numId="31">
    <w:abstractNumId w:val="37"/>
  </w:num>
  <w:num w:numId="32">
    <w:abstractNumId w:val="5"/>
  </w:num>
  <w:num w:numId="33">
    <w:abstractNumId w:val="11"/>
  </w:num>
  <w:num w:numId="34">
    <w:abstractNumId w:val="31"/>
  </w:num>
  <w:num w:numId="35">
    <w:abstractNumId w:val="24"/>
  </w:num>
  <w:num w:numId="36">
    <w:abstractNumId w:val="26"/>
  </w:num>
  <w:num w:numId="37">
    <w:abstractNumId w:val="1"/>
  </w:num>
  <w:num w:numId="38">
    <w:abstractNumId w:val="33"/>
  </w:num>
  <w:num w:numId="39">
    <w:abstractNumId w:val="10"/>
  </w:num>
  <w:num w:numId="40">
    <w:abstractNumId w:val="2"/>
  </w:num>
  <w:num w:numId="4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0774"/>
    <w:rsid w:val="000013F8"/>
    <w:rsid w:val="00002E16"/>
    <w:rsid w:val="00003D97"/>
    <w:rsid w:val="000127A6"/>
    <w:rsid w:val="00013379"/>
    <w:rsid w:val="0001648A"/>
    <w:rsid w:val="00020851"/>
    <w:rsid w:val="00020FC3"/>
    <w:rsid w:val="00023FC4"/>
    <w:rsid w:val="000323A0"/>
    <w:rsid w:val="00036CF0"/>
    <w:rsid w:val="00037101"/>
    <w:rsid w:val="000421FA"/>
    <w:rsid w:val="00043F31"/>
    <w:rsid w:val="00046623"/>
    <w:rsid w:val="00047078"/>
    <w:rsid w:val="000500C9"/>
    <w:rsid w:val="00051430"/>
    <w:rsid w:val="00052755"/>
    <w:rsid w:val="00053CB4"/>
    <w:rsid w:val="0005501C"/>
    <w:rsid w:val="00055AE6"/>
    <w:rsid w:val="00055B7D"/>
    <w:rsid w:val="000574B8"/>
    <w:rsid w:val="0005755D"/>
    <w:rsid w:val="00063444"/>
    <w:rsid w:val="00063A31"/>
    <w:rsid w:val="00064270"/>
    <w:rsid w:val="000656D6"/>
    <w:rsid w:val="00066A0C"/>
    <w:rsid w:val="00066E28"/>
    <w:rsid w:val="00066FEF"/>
    <w:rsid w:val="00070F81"/>
    <w:rsid w:val="0007613F"/>
    <w:rsid w:val="00081C46"/>
    <w:rsid w:val="00081DBC"/>
    <w:rsid w:val="00082C13"/>
    <w:rsid w:val="000831E9"/>
    <w:rsid w:val="000843D6"/>
    <w:rsid w:val="000846B9"/>
    <w:rsid w:val="00084B46"/>
    <w:rsid w:val="00084DBC"/>
    <w:rsid w:val="00086941"/>
    <w:rsid w:val="000922C1"/>
    <w:rsid w:val="00094C95"/>
    <w:rsid w:val="000A4632"/>
    <w:rsid w:val="000A4AEB"/>
    <w:rsid w:val="000A4C06"/>
    <w:rsid w:val="000A618C"/>
    <w:rsid w:val="000A6763"/>
    <w:rsid w:val="000B2F81"/>
    <w:rsid w:val="000C34DB"/>
    <w:rsid w:val="000D2F6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2DD5"/>
    <w:rsid w:val="000F30C9"/>
    <w:rsid w:val="000F3C98"/>
    <w:rsid w:val="001052FF"/>
    <w:rsid w:val="0010763C"/>
    <w:rsid w:val="0011579E"/>
    <w:rsid w:val="0012236A"/>
    <w:rsid w:val="00126C77"/>
    <w:rsid w:val="00131523"/>
    <w:rsid w:val="00131637"/>
    <w:rsid w:val="00132DCF"/>
    <w:rsid w:val="0013634A"/>
    <w:rsid w:val="00143A9F"/>
    <w:rsid w:val="0014479B"/>
    <w:rsid w:val="00151BE1"/>
    <w:rsid w:val="00152B54"/>
    <w:rsid w:val="00154A0B"/>
    <w:rsid w:val="00180825"/>
    <w:rsid w:val="00181D6A"/>
    <w:rsid w:val="0018205C"/>
    <w:rsid w:val="00182DB7"/>
    <w:rsid w:val="001830FA"/>
    <w:rsid w:val="001859B4"/>
    <w:rsid w:val="001878A4"/>
    <w:rsid w:val="00187AC1"/>
    <w:rsid w:val="00192CD3"/>
    <w:rsid w:val="00193424"/>
    <w:rsid w:val="00196640"/>
    <w:rsid w:val="001A039E"/>
    <w:rsid w:val="001A0FD7"/>
    <w:rsid w:val="001A39E6"/>
    <w:rsid w:val="001B20BE"/>
    <w:rsid w:val="001B28AE"/>
    <w:rsid w:val="001B2E06"/>
    <w:rsid w:val="001B38A3"/>
    <w:rsid w:val="001C0B8B"/>
    <w:rsid w:val="001C2CA0"/>
    <w:rsid w:val="001C3173"/>
    <w:rsid w:val="001C5CC0"/>
    <w:rsid w:val="001C63C1"/>
    <w:rsid w:val="001D515D"/>
    <w:rsid w:val="001D7524"/>
    <w:rsid w:val="001E295F"/>
    <w:rsid w:val="001E2DC5"/>
    <w:rsid w:val="001E39C5"/>
    <w:rsid w:val="001E3EAE"/>
    <w:rsid w:val="001E4309"/>
    <w:rsid w:val="001E6A7D"/>
    <w:rsid w:val="001F1973"/>
    <w:rsid w:val="001F1C0C"/>
    <w:rsid w:val="001F22EF"/>
    <w:rsid w:val="001F6676"/>
    <w:rsid w:val="00201551"/>
    <w:rsid w:val="00203AF2"/>
    <w:rsid w:val="00206777"/>
    <w:rsid w:val="00207503"/>
    <w:rsid w:val="002075D1"/>
    <w:rsid w:val="00213C34"/>
    <w:rsid w:val="0021484E"/>
    <w:rsid w:val="00214A2E"/>
    <w:rsid w:val="00216634"/>
    <w:rsid w:val="00217DC0"/>
    <w:rsid w:val="00222AC6"/>
    <w:rsid w:val="0023019A"/>
    <w:rsid w:val="00231AEE"/>
    <w:rsid w:val="00236CED"/>
    <w:rsid w:val="002407E6"/>
    <w:rsid w:val="00243669"/>
    <w:rsid w:val="00243DE6"/>
    <w:rsid w:val="00244706"/>
    <w:rsid w:val="00244F75"/>
    <w:rsid w:val="002472F9"/>
    <w:rsid w:val="00251FE3"/>
    <w:rsid w:val="00263E31"/>
    <w:rsid w:val="00264AF0"/>
    <w:rsid w:val="002664FD"/>
    <w:rsid w:val="00271640"/>
    <w:rsid w:val="00272819"/>
    <w:rsid w:val="00275AD2"/>
    <w:rsid w:val="00275E48"/>
    <w:rsid w:val="00276B18"/>
    <w:rsid w:val="00285B6B"/>
    <w:rsid w:val="00286A0A"/>
    <w:rsid w:val="00293598"/>
    <w:rsid w:val="00293C34"/>
    <w:rsid w:val="00296401"/>
    <w:rsid w:val="002A0782"/>
    <w:rsid w:val="002A1E9E"/>
    <w:rsid w:val="002A298F"/>
    <w:rsid w:val="002A665E"/>
    <w:rsid w:val="002C3155"/>
    <w:rsid w:val="002C3B93"/>
    <w:rsid w:val="002C5945"/>
    <w:rsid w:val="002C644A"/>
    <w:rsid w:val="002D3099"/>
    <w:rsid w:val="002D32FD"/>
    <w:rsid w:val="002D69B3"/>
    <w:rsid w:val="002D705F"/>
    <w:rsid w:val="002E3C05"/>
    <w:rsid w:val="002E41BD"/>
    <w:rsid w:val="002E46D9"/>
    <w:rsid w:val="002E5B01"/>
    <w:rsid w:val="002E6181"/>
    <w:rsid w:val="002E6545"/>
    <w:rsid w:val="002F5737"/>
    <w:rsid w:val="002F6453"/>
    <w:rsid w:val="00300D58"/>
    <w:rsid w:val="00303D54"/>
    <w:rsid w:val="00307332"/>
    <w:rsid w:val="0030756C"/>
    <w:rsid w:val="00310FC7"/>
    <w:rsid w:val="00313B74"/>
    <w:rsid w:val="003160B9"/>
    <w:rsid w:val="00316166"/>
    <w:rsid w:val="003208A8"/>
    <w:rsid w:val="0032223D"/>
    <w:rsid w:val="00331163"/>
    <w:rsid w:val="00336FCD"/>
    <w:rsid w:val="00342E5F"/>
    <w:rsid w:val="00344EEF"/>
    <w:rsid w:val="00345F8E"/>
    <w:rsid w:val="00346D97"/>
    <w:rsid w:val="00350D30"/>
    <w:rsid w:val="00355F98"/>
    <w:rsid w:val="003563CA"/>
    <w:rsid w:val="00356E6E"/>
    <w:rsid w:val="003604BD"/>
    <w:rsid w:val="00360A5B"/>
    <w:rsid w:val="00363483"/>
    <w:rsid w:val="00364083"/>
    <w:rsid w:val="00365325"/>
    <w:rsid w:val="00366B10"/>
    <w:rsid w:val="003704CD"/>
    <w:rsid w:val="003717CC"/>
    <w:rsid w:val="00372451"/>
    <w:rsid w:val="00373A4A"/>
    <w:rsid w:val="00380619"/>
    <w:rsid w:val="0038156C"/>
    <w:rsid w:val="003904B3"/>
    <w:rsid w:val="0039510E"/>
    <w:rsid w:val="003A30B3"/>
    <w:rsid w:val="003A3BBC"/>
    <w:rsid w:val="003A6E86"/>
    <w:rsid w:val="003B00E4"/>
    <w:rsid w:val="003B161B"/>
    <w:rsid w:val="003B653D"/>
    <w:rsid w:val="003B6D89"/>
    <w:rsid w:val="003C0616"/>
    <w:rsid w:val="003C0C99"/>
    <w:rsid w:val="003C34C7"/>
    <w:rsid w:val="003C3EFD"/>
    <w:rsid w:val="003D6C34"/>
    <w:rsid w:val="003E0BF1"/>
    <w:rsid w:val="003E18D5"/>
    <w:rsid w:val="003E2C22"/>
    <w:rsid w:val="003E2F7F"/>
    <w:rsid w:val="003F1349"/>
    <w:rsid w:val="003F653C"/>
    <w:rsid w:val="00400AB9"/>
    <w:rsid w:val="00400AC2"/>
    <w:rsid w:val="0041553F"/>
    <w:rsid w:val="00415906"/>
    <w:rsid w:val="00415F73"/>
    <w:rsid w:val="00417B37"/>
    <w:rsid w:val="00423EB1"/>
    <w:rsid w:val="0042448F"/>
    <w:rsid w:val="00425CCA"/>
    <w:rsid w:val="00425DA7"/>
    <w:rsid w:val="004425B9"/>
    <w:rsid w:val="00442D33"/>
    <w:rsid w:val="0044478A"/>
    <w:rsid w:val="00451771"/>
    <w:rsid w:val="00451CB0"/>
    <w:rsid w:val="0045437F"/>
    <w:rsid w:val="004614AA"/>
    <w:rsid w:val="00473286"/>
    <w:rsid w:val="0047527E"/>
    <w:rsid w:val="0047769F"/>
    <w:rsid w:val="0048230E"/>
    <w:rsid w:val="00486875"/>
    <w:rsid w:val="004871A5"/>
    <w:rsid w:val="0049321E"/>
    <w:rsid w:val="0049416E"/>
    <w:rsid w:val="00494EB6"/>
    <w:rsid w:val="004A0FDE"/>
    <w:rsid w:val="004A41C5"/>
    <w:rsid w:val="004A533D"/>
    <w:rsid w:val="004B377A"/>
    <w:rsid w:val="004B409E"/>
    <w:rsid w:val="004B7E56"/>
    <w:rsid w:val="004C0341"/>
    <w:rsid w:val="004C19F1"/>
    <w:rsid w:val="004C328C"/>
    <w:rsid w:val="004C47A0"/>
    <w:rsid w:val="004C47A8"/>
    <w:rsid w:val="004C71A2"/>
    <w:rsid w:val="004D053B"/>
    <w:rsid w:val="004D146B"/>
    <w:rsid w:val="004D6B65"/>
    <w:rsid w:val="004E0212"/>
    <w:rsid w:val="004E05CA"/>
    <w:rsid w:val="004E413A"/>
    <w:rsid w:val="004E42D6"/>
    <w:rsid w:val="004F00C8"/>
    <w:rsid w:val="004F1B38"/>
    <w:rsid w:val="004F282F"/>
    <w:rsid w:val="004F2A76"/>
    <w:rsid w:val="004F4BC6"/>
    <w:rsid w:val="00504C8C"/>
    <w:rsid w:val="005064F2"/>
    <w:rsid w:val="005066F8"/>
    <w:rsid w:val="00514C6F"/>
    <w:rsid w:val="005156B3"/>
    <w:rsid w:val="0052426E"/>
    <w:rsid w:val="00526256"/>
    <w:rsid w:val="005264D4"/>
    <w:rsid w:val="00530922"/>
    <w:rsid w:val="00532251"/>
    <w:rsid w:val="0053678E"/>
    <w:rsid w:val="00537F85"/>
    <w:rsid w:val="005402C4"/>
    <w:rsid w:val="005412A6"/>
    <w:rsid w:val="00542B79"/>
    <w:rsid w:val="00542E5A"/>
    <w:rsid w:val="0054645E"/>
    <w:rsid w:val="0054703B"/>
    <w:rsid w:val="005575B0"/>
    <w:rsid w:val="00564865"/>
    <w:rsid w:val="005648BC"/>
    <w:rsid w:val="0056562C"/>
    <w:rsid w:val="00571A82"/>
    <w:rsid w:val="005737C0"/>
    <w:rsid w:val="00574926"/>
    <w:rsid w:val="005819F2"/>
    <w:rsid w:val="00586353"/>
    <w:rsid w:val="005922CE"/>
    <w:rsid w:val="0059433A"/>
    <w:rsid w:val="00595B93"/>
    <w:rsid w:val="005A0F09"/>
    <w:rsid w:val="005A2C7A"/>
    <w:rsid w:val="005A4F26"/>
    <w:rsid w:val="005A5BD1"/>
    <w:rsid w:val="005B3392"/>
    <w:rsid w:val="005B3963"/>
    <w:rsid w:val="005B499B"/>
    <w:rsid w:val="005B7804"/>
    <w:rsid w:val="005C02A1"/>
    <w:rsid w:val="005C2C65"/>
    <w:rsid w:val="005C4A11"/>
    <w:rsid w:val="005C57F8"/>
    <w:rsid w:val="005C61B3"/>
    <w:rsid w:val="005D09FE"/>
    <w:rsid w:val="005D1BC3"/>
    <w:rsid w:val="005D2278"/>
    <w:rsid w:val="005D2857"/>
    <w:rsid w:val="005D2A19"/>
    <w:rsid w:val="005E340F"/>
    <w:rsid w:val="005F14B4"/>
    <w:rsid w:val="005F29C7"/>
    <w:rsid w:val="005F3F4A"/>
    <w:rsid w:val="005F5083"/>
    <w:rsid w:val="00602EF0"/>
    <w:rsid w:val="00604E43"/>
    <w:rsid w:val="006061D7"/>
    <w:rsid w:val="0061031E"/>
    <w:rsid w:val="0061222A"/>
    <w:rsid w:val="00620E81"/>
    <w:rsid w:val="00624BF3"/>
    <w:rsid w:val="0062573F"/>
    <w:rsid w:val="00627289"/>
    <w:rsid w:val="006272B8"/>
    <w:rsid w:val="006277B5"/>
    <w:rsid w:val="00627BDF"/>
    <w:rsid w:val="0063022D"/>
    <w:rsid w:val="00634419"/>
    <w:rsid w:val="00636061"/>
    <w:rsid w:val="00636835"/>
    <w:rsid w:val="00637222"/>
    <w:rsid w:val="00637D0A"/>
    <w:rsid w:val="00637DBA"/>
    <w:rsid w:val="00647253"/>
    <w:rsid w:val="006514FD"/>
    <w:rsid w:val="0065173D"/>
    <w:rsid w:val="00652979"/>
    <w:rsid w:val="006543E3"/>
    <w:rsid w:val="00654CF0"/>
    <w:rsid w:val="00657A9D"/>
    <w:rsid w:val="00657C17"/>
    <w:rsid w:val="00657D9C"/>
    <w:rsid w:val="006618B5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38BD"/>
    <w:rsid w:val="00696B21"/>
    <w:rsid w:val="006A02C0"/>
    <w:rsid w:val="006A04DA"/>
    <w:rsid w:val="006A1744"/>
    <w:rsid w:val="006A7D69"/>
    <w:rsid w:val="006B10DC"/>
    <w:rsid w:val="006B43FD"/>
    <w:rsid w:val="006B68B8"/>
    <w:rsid w:val="006C737A"/>
    <w:rsid w:val="006C7915"/>
    <w:rsid w:val="006D01E6"/>
    <w:rsid w:val="006D0614"/>
    <w:rsid w:val="006D414B"/>
    <w:rsid w:val="006D4DE8"/>
    <w:rsid w:val="006D5611"/>
    <w:rsid w:val="006D71F8"/>
    <w:rsid w:val="006E1D6D"/>
    <w:rsid w:val="006E4439"/>
    <w:rsid w:val="006E6A5B"/>
    <w:rsid w:val="006E6F6E"/>
    <w:rsid w:val="006E7AEB"/>
    <w:rsid w:val="006F3952"/>
    <w:rsid w:val="006F749D"/>
    <w:rsid w:val="007001DC"/>
    <w:rsid w:val="00701B19"/>
    <w:rsid w:val="00703EA5"/>
    <w:rsid w:val="0071617A"/>
    <w:rsid w:val="00717670"/>
    <w:rsid w:val="0072235E"/>
    <w:rsid w:val="007241D8"/>
    <w:rsid w:val="00725934"/>
    <w:rsid w:val="00726D30"/>
    <w:rsid w:val="00727A0A"/>
    <w:rsid w:val="00730BDC"/>
    <w:rsid w:val="00733F94"/>
    <w:rsid w:val="00746853"/>
    <w:rsid w:val="00746CA6"/>
    <w:rsid w:val="00750D6A"/>
    <w:rsid w:val="007538F0"/>
    <w:rsid w:val="007600F7"/>
    <w:rsid w:val="00761A2A"/>
    <w:rsid w:val="007620A7"/>
    <w:rsid w:val="0076489C"/>
    <w:rsid w:val="00764B93"/>
    <w:rsid w:val="00765262"/>
    <w:rsid w:val="0077159E"/>
    <w:rsid w:val="00772A1B"/>
    <w:rsid w:val="007734EE"/>
    <w:rsid w:val="007739C2"/>
    <w:rsid w:val="0077476E"/>
    <w:rsid w:val="007766A8"/>
    <w:rsid w:val="00781996"/>
    <w:rsid w:val="007826CD"/>
    <w:rsid w:val="0078325C"/>
    <w:rsid w:val="00793574"/>
    <w:rsid w:val="007947B7"/>
    <w:rsid w:val="00796611"/>
    <w:rsid w:val="007A2F60"/>
    <w:rsid w:val="007B2378"/>
    <w:rsid w:val="007B24CC"/>
    <w:rsid w:val="007B2AE5"/>
    <w:rsid w:val="007B3147"/>
    <w:rsid w:val="007B727A"/>
    <w:rsid w:val="007C178B"/>
    <w:rsid w:val="007C2E7A"/>
    <w:rsid w:val="007C31BB"/>
    <w:rsid w:val="007C40FB"/>
    <w:rsid w:val="007C4F2C"/>
    <w:rsid w:val="007C6BFD"/>
    <w:rsid w:val="007C7BB9"/>
    <w:rsid w:val="007D1DC4"/>
    <w:rsid w:val="007D663A"/>
    <w:rsid w:val="007E1925"/>
    <w:rsid w:val="007E1FFF"/>
    <w:rsid w:val="007E614B"/>
    <w:rsid w:val="007F1B35"/>
    <w:rsid w:val="007F2305"/>
    <w:rsid w:val="007F63F1"/>
    <w:rsid w:val="007F6512"/>
    <w:rsid w:val="007F6816"/>
    <w:rsid w:val="00800D11"/>
    <w:rsid w:val="00803289"/>
    <w:rsid w:val="008039C0"/>
    <w:rsid w:val="00804823"/>
    <w:rsid w:val="00804D02"/>
    <w:rsid w:val="00805039"/>
    <w:rsid w:val="0080646C"/>
    <w:rsid w:val="00807819"/>
    <w:rsid w:val="0081168A"/>
    <w:rsid w:val="008169B7"/>
    <w:rsid w:val="00816D86"/>
    <w:rsid w:val="0082028D"/>
    <w:rsid w:val="00825E5B"/>
    <w:rsid w:val="00825FA8"/>
    <w:rsid w:val="00830DFC"/>
    <w:rsid w:val="00832F97"/>
    <w:rsid w:val="00833970"/>
    <w:rsid w:val="008429C5"/>
    <w:rsid w:val="00842F5D"/>
    <w:rsid w:val="008443D6"/>
    <w:rsid w:val="00844A56"/>
    <w:rsid w:val="00847F70"/>
    <w:rsid w:val="00854A9D"/>
    <w:rsid w:val="00857301"/>
    <w:rsid w:val="008606D9"/>
    <w:rsid w:val="00862D45"/>
    <w:rsid w:val="0086362E"/>
    <w:rsid w:val="008706B4"/>
    <w:rsid w:val="00871E2B"/>
    <w:rsid w:val="00872100"/>
    <w:rsid w:val="008756BD"/>
    <w:rsid w:val="00875A1A"/>
    <w:rsid w:val="008822DA"/>
    <w:rsid w:val="008830D9"/>
    <w:rsid w:val="00883BD3"/>
    <w:rsid w:val="00885F6F"/>
    <w:rsid w:val="00887BD1"/>
    <w:rsid w:val="0089052F"/>
    <w:rsid w:val="00894E7E"/>
    <w:rsid w:val="00897346"/>
    <w:rsid w:val="008A216D"/>
    <w:rsid w:val="008A26C4"/>
    <w:rsid w:val="008A3241"/>
    <w:rsid w:val="008A380E"/>
    <w:rsid w:val="008A673C"/>
    <w:rsid w:val="008B3BE5"/>
    <w:rsid w:val="008B5685"/>
    <w:rsid w:val="008B6060"/>
    <w:rsid w:val="008C0227"/>
    <w:rsid w:val="008C0797"/>
    <w:rsid w:val="008C0FC6"/>
    <w:rsid w:val="008D490F"/>
    <w:rsid w:val="008D5987"/>
    <w:rsid w:val="008D5E79"/>
    <w:rsid w:val="008D67BC"/>
    <w:rsid w:val="008D7920"/>
    <w:rsid w:val="008E1ACF"/>
    <w:rsid w:val="008E232E"/>
    <w:rsid w:val="008E2FD8"/>
    <w:rsid w:val="008E6A0D"/>
    <w:rsid w:val="008E770A"/>
    <w:rsid w:val="009012D8"/>
    <w:rsid w:val="0090243D"/>
    <w:rsid w:val="00904F74"/>
    <w:rsid w:val="00910054"/>
    <w:rsid w:val="009117D4"/>
    <w:rsid w:val="00917E23"/>
    <w:rsid w:val="00921D53"/>
    <w:rsid w:val="00924B1E"/>
    <w:rsid w:val="00925B23"/>
    <w:rsid w:val="00926B3F"/>
    <w:rsid w:val="00932B2C"/>
    <w:rsid w:val="009340C5"/>
    <w:rsid w:val="009421D1"/>
    <w:rsid w:val="00942CB0"/>
    <w:rsid w:val="00943CF5"/>
    <w:rsid w:val="00944BE1"/>
    <w:rsid w:val="009453BD"/>
    <w:rsid w:val="00945860"/>
    <w:rsid w:val="00946E6C"/>
    <w:rsid w:val="0094743B"/>
    <w:rsid w:val="00952CAF"/>
    <w:rsid w:val="009719E7"/>
    <w:rsid w:val="00972A03"/>
    <w:rsid w:val="009731DC"/>
    <w:rsid w:val="0098079F"/>
    <w:rsid w:val="0098284F"/>
    <w:rsid w:val="00982FEF"/>
    <w:rsid w:val="009831F2"/>
    <w:rsid w:val="009843C8"/>
    <w:rsid w:val="00984BAA"/>
    <w:rsid w:val="009A1A9F"/>
    <w:rsid w:val="009A26D9"/>
    <w:rsid w:val="009A6C27"/>
    <w:rsid w:val="009A735D"/>
    <w:rsid w:val="009B10A0"/>
    <w:rsid w:val="009B2066"/>
    <w:rsid w:val="009B31F8"/>
    <w:rsid w:val="009B5100"/>
    <w:rsid w:val="009B644F"/>
    <w:rsid w:val="009B7557"/>
    <w:rsid w:val="009C3C28"/>
    <w:rsid w:val="009C5B87"/>
    <w:rsid w:val="009C6D39"/>
    <w:rsid w:val="009D2C29"/>
    <w:rsid w:val="009E3609"/>
    <w:rsid w:val="009E37D2"/>
    <w:rsid w:val="009E6B66"/>
    <w:rsid w:val="009F00EB"/>
    <w:rsid w:val="009F0670"/>
    <w:rsid w:val="009F0CA3"/>
    <w:rsid w:val="009F1612"/>
    <w:rsid w:val="009F4CD0"/>
    <w:rsid w:val="009F6CB3"/>
    <w:rsid w:val="009F75B0"/>
    <w:rsid w:val="009F775B"/>
    <w:rsid w:val="009F796E"/>
    <w:rsid w:val="00A00455"/>
    <w:rsid w:val="00A12373"/>
    <w:rsid w:val="00A1262F"/>
    <w:rsid w:val="00A14353"/>
    <w:rsid w:val="00A14B6C"/>
    <w:rsid w:val="00A154AA"/>
    <w:rsid w:val="00A1742C"/>
    <w:rsid w:val="00A20D1D"/>
    <w:rsid w:val="00A233B2"/>
    <w:rsid w:val="00A25220"/>
    <w:rsid w:val="00A271E6"/>
    <w:rsid w:val="00A34CD2"/>
    <w:rsid w:val="00A34CF8"/>
    <w:rsid w:val="00A40168"/>
    <w:rsid w:val="00A4409D"/>
    <w:rsid w:val="00A44D92"/>
    <w:rsid w:val="00A460B7"/>
    <w:rsid w:val="00A61028"/>
    <w:rsid w:val="00A619CD"/>
    <w:rsid w:val="00A61CF0"/>
    <w:rsid w:val="00A63FA6"/>
    <w:rsid w:val="00A70FCC"/>
    <w:rsid w:val="00A768A5"/>
    <w:rsid w:val="00A84A8A"/>
    <w:rsid w:val="00A84B51"/>
    <w:rsid w:val="00A9139E"/>
    <w:rsid w:val="00A943B4"/>
    <w:rsid w:val="00AA2268"/>
    <w:rsid w:val="00AA4604"/>
    <w:rsid w:val="00AA5F4C"/>
    <w:rsid w:val="00AA6E1C"/>
    <w:rsid w:val="00AB1701"/>
    <w:rsid w:val="00AB1F29"/>
    <w:rsid w:val="00AB771C"/>
    <w:rsid w:val="00AC5D32"/>
    <w:rsid w:val="00AC611C"/>
    <w:rsid w:val="00AD0225"/>
    <w:rsid w:val="00AD195A"/>
    <w:rsid w:val="00AD550F"/>
    <w:rsid w:val="00AD7BC1"/>
    <w:rsid w:val="00AE1868"/>
    <w:rsid w:val="00AE4EDF"/>
    <w:rsid w:val="00AE605D"/>
    <w:rsid w:val="00AF099D"/>
    <w:rsid w:val="00AF3204"/>
    <w:rsid w:val="00AF3680"/>
    <w:rsid w:val="00AF4A12"/>
    <w:rsid w:val="00AF548D"/>
    <w:rsid w:val="00AF6B04"/>
    <w:rsid w:val="00AF6D49"/>
    <w:rsid w:val="00AF7BD2"/>
    <w:rsid w:val="00AF7D79"/>
    <w:rsid w:val="00B01B62"/>
    <w:rsid w:val="00B02442"/>
    <w:rsid w:val="00B06BE6"/>
    <w:rsid w:val="00B113F8"/>
    <w:rsid w:val="00B1358D"/>
    <w:rsid w:val="00B1369D"/>
    <w:rsid w:val="00B25370"/>
    <w:rsid w:val="00B269F8"/>
    <w:rsid w:val="00B26B4C"/>
    <w:rsid w:val="00B3733E"/>
    <w:rsid w:val="00B45069"/>
    <w:rsid w:val="00B4711F"/>
    <w:rsid w:val="00B54497"/>
    <w:rsid w:val="00B56F20"/>
    <w:rsid w:val="00B57DAC"/>
    <w:rsid w:val="00B6271F"/>
    <w:rsid w:val="00B640E6"/>
    <w:rsid w:val="00B74785"/>
    <w:rsid w:val="00B74FBA"/>
    <w:rsid w:val="00B7643D"/>
    <w:rsid w:val="00B76521"/>
    <w:rsid w:val="00B77504"/>
    <w:rsid w:val="00B77F70"/>
    <w:rsid w:val="00B80A42"/>
    <w:rsid w:val="00B81787"/>
    <w:rsid w:val="00B83072"/>
    <w:rsid w:val="00B8480A"/>
    <w:rsid w:val="00B875E6"/>
    <w:rsid w:val="00B91BFF"/>
    <w:rsid w:val="00B91C7D"/>
    <w:rsid w:val="00B923AB"/>
    <w:rsid w:val="00BA48E7"/>
    <w:rsid w:val="00BA5642"/>
    <w:rsid w:val="00BA6E78"/>
    <w:rsid w:val="00BB088D"/>
    <w:rsid w:val="00BB2CDF"/>
    <w:rsid w:val="00BB4202"/>
    <w:rsid w:val="00BC1F24"/>
    <w:rsid w:val="00BC48F6"/>
    <w:rsid w:val="00BC59BE"/>
    <w:rsid w:val="00BD01F2"/>
    <w:rsid w:val="00BD0E27"/>
    <w:rsid w:val="00BD21F7"/>
    <w:rsid w:val="00BD2588"/>
    <w:rsid w:val="00BD4721"/>
    <w:rsid w:val="00BD7EC9"/>
    <w:rsid w:val="00BE0674"/>
    <w:rsid w:val="00BE20B9"/>
    <w:rsid w:val="00BE3E46"/>
    <w:rsid w:val="00BF01A8"/>
    <w:rsid w:val="00BF09B2"/>
    <w:rsid w:val="00BF68DB"/>
    <w:rsid w:val="00C027A8"/>
    <w:rsid w:val="00C0323E"/>
    <w:rsid w:val="00C059F6"/>
    <w:rsid w:val="00C069C7"/>
    <w:rsid w:val="00C128E9"/>
    <w:rsid w:val="00C12E2F"/>
    <w:rsid w:val="00C13846"/>
    <w:rsid w:val="00C13E1D"/>
    <w:rsid w:val="00C1762F"/>
    <w:rsid w:val="00C2005D"/>
    <w:rsid w:val="00C20151"/>
    <w:rsid w:val="00C204FA"/>
    <w:rsid w:val="00C20503"/>
    <w:rsid w:val="00C20C55"/>
    <w:rsid w:val="00C20E56"/>
    <w:rsid w:val="00C26664"/>
    <w:rsid w:val="00C27895"/>
    <w:rsid w:val="00C303D3"/>
    <w:rsid w:val="00C304EC"/>
    <w:rsid w:val="00C33E50"/>
    <w:rsid w:val="00C34373"/>
    <w:rsid w:val="00C343F8"/>
    <w:rsid w:val="00C345F8"/>
    <w:rsid w:val="00C34776"/>
    <w:rsid w:val="00C34A8D"/>
    <w:rsid w:val="00C41534"/>
    <w:rsid w:val="00C458FC"/>
    <w:rsid w:val="00C470E6"/>
    <w:rsid w:val="00C518FA"/>
    <w:rsid w:val="00C53C3A"/>
    <w:rsid w:val="00C5678F"/>
    <w:rsid w:val="00C5723B"/>
    <w:rsid w:val="00C57D1D"/>
    <w:rsid w:val="00C57E65"/>
    <w:rsid w:val="00C60270"/>
    <w:rsid w:val="00C716BA"/>
    <w:rsid w:val="00C73C11"/>
    <w:rsid w:val="00C74017"/>
    <w:rsid w:val="00C7473C"/>
    <w:rsid w:val="00C7476B"/>
    <w:rsid w:val="00C751E4"/>
    <w:rsid w:val="00C80208"/>
    <w:rsid w:val="00C814A2"/>
    <w:rsid w:val="00C84DE2"/>
    <w:rsid w:val="00C8543D"/>
    <w:rsid w:val="00C9325D"/>
    <w:rsid w:val="00CA11DE"/>
    <w:rsid w:val="00CA377D"/>
    <w:rsid w:val="00CB48E6"/>
    <w:rsid w:val="00CB6D6A"/>
    <w:rsid w:val="00CC09FD"/>
    <w:rsid w:val="00CC1BFA"/>
    <w:rsid w:val="00CC38D9"/>
    <w:rsid w:val="00CD0805"/>
    <w:rsid w:val="00CD0B0B"/>
    <w:rsid w:val="00CD216C"/>
    <w:rsid w:val="00CD3D6F"/>
    <w:rsid w:val="00CD41A5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13A8B"/>
    <w:rsid w:val="00D20A39"/>
    <w:rsid w:val="00D20BCB"/>
    <w:rsid w:val="00D20CF2"/>
    <w:rsid w:val="00D21549"/>
    <w:rsid w:val="00D21DFE"/>
    <w:rsid w:val="00D32275"/>
    <w:rsid w:val="00D32D2E"/>
    <w:rsid w:val="00D32D39"/>
    <w:rsid w:val="00D37106"/>
    <w:rsid w:val="00D37EE6"/>
    <w:rsid w:val="00D46317"/>
    <w:rsid w:val="00D54B6D"/>
    <w:rsid w:val="00D55397"/>
    <w:rsid w:val="00D57012"/>
    <w:rsid w:val="00D65F40"/>
    <w:rsid w:val="00D768A0"/>
    <w:rsid w:val="00D775E5"/>
    <w:rsid w:val="00D8115E"/>
    <w:rsid w:val="00D8707D"/>
    <w:rsid w:val="00D93976"/>
    <w:rsid w:val="00D9768F"/>
    <w:rsid w:val="00DA0AA0"/>
    <w:rsid w:val="00DA159F"/>
    <w:rsid w:val="00DA162A"/>
    <w:rsid w:val="00DA6886"/>
    <w:rsid w:val="00DA7A4D"/>
    <w:rsid w:val="00DB1BBE"/>
    <w:rsid w:val="00DB2357"/>
    <w:rsid w:val="00DB3DCE"/>
    <w:rsid w:val="00DB7614"/>
    <w:rsid w:val="00DC0B72"/>
    <w:rsid w:val="00DC0E5A"/>
    <w:rsid w:val="00DC1F3F"/>
    <w:rsid w:val="00DC2858"/>
    <w:rsid w:val="00DD1C00"/>
    <w:rsid w:val="00DD5171"/>
    <w:rsid w:val="00DD60BD"/>
    <w:rsid w:val="00DD761E"/>
    <w:rsid w:val="00DE1B4C"/>
    <w:rsid w:val="00DE4505"/>
    <w:rsid w:val="00DE63BD"/>
    <w:rsid w:val="00DE6C1A"/>
    <w:rsid w:val="00DF0483"/>
    <w:rsid w:val="00DF2E42"/>
    <w:rsid w:val="00DF3A35"/>
    <w:rsid w:val="00DF41E8"/>
    <w:rsid w:val="00DF63C4"/>
    <w:rsid w:val="00DF7411"/>
    <w:rsid w:val="00E0038C"/>
    <w:rsid w:val="00E00BB4"/>
    <w:rsid w:val="00E01ABE"/>
    <w:rsid w:val="00E043CE"/>
    <w:rsid w:val="00E06840"/>
    <w:rsid w:val="00E101AB"/>
    <w:rsid w:val="00E10A49"/>
    <w:rsid w:val="00E12D3E"/>
    <w:rsid w:val="00E130B3"/>
    <w:rsid w:val="00E139F0"/>
    <w:rsid w:val="00E13D8F"/>
    <w:rsid w:val="00E15593"/>
    <w:rsid w:val="00E201E8"/>
    <w:rsid w:val="00E2179A"/>
    <w:rsid w:val="00E21DC7"/>
    <w:rsid w:val="00E2586B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54249"/>
    <w:rsid w:val="00E560CB"/>
    <w:rsid w:val="00E610E6"/>
    <w:rsid w:val="00E610F5"/>
    <w:rsid w:val="00E6262A"/>
    <w:rsid w:val="00E65315"/>
    <w:rsid w:val="00E70378"/>
    <w:rsid w:val="00E75428"/>
    <w:rsid w:val="00E8368F"/>
    <w:rsid w:val="00E83FB0"/>
    <w:rsid w:val="00E852A8"/>
    <w:rsid w:val="00E92873"/>
    <w:rsid w:val="00EA2565"/>
    <w:rsid w:val="00EA404B"/>
    <w:rsid w:val="00EA4118"/>
    <w:rsid w:val="00EA5733"/>
    <w:rsid w:val="00EA5E5A"/>
    <w:rsid w:val="00EA7977"/>
    <w:rsid w:val="00EB7692"/>
    <w:rsid w:val="00EC324E"/>
    <w:rsid w:val="00ED2E11"/>
    <w:rsid w:val="00ED783E"/>
    <w:rsid w:val="00EE00F7"/>
    <w:rsid w:val="00EE3C59"/>
    <w:rsid w:val="00EE725F"/>
    <w:rsid w:val="00EF28A3"/>
    <w:rsid w:val="00EF3F55"/>
    <w:rsid w:val="00EF514E"/>
    <w:rsid w:val="00EF625D"/>
    <w:rsid w:val="00EF7A1C"/>
    <w:rsid w:val="00EF7FC5"/>
    <w:rsid w:val="00F04703"/>
    <w:rsid w:val="00F066C0"/>
    <w:rsid w:val="00F07F6D"/>
    <w:rsid w:val="00F11594"/>
    <w:rsid w:val="00F12C1F"/>
    <w:rsid w:val="00F14273"/>
    <w:rsid w:val="00F14871"/>
    <w:rsid w:val="00F14D0B"/>
    <w:rsid w:val="00F14ED4"/>
    <w:rsid w:val="00F16FAD"/>
    <w:rsid w:val="00F3170E"/>
    <w:rsid w:val="00F34D5A"/>
    <w:rsid w:val="00F350F1"/>
    <w:rsid w:val="00F36BC6"/>
    <w:rsid w:val="00F37E86"/>
    <w:rsid w:val="00F40CCB"/>
    <w:rsid w:val="00F4153B"/>
    <w:rsid w:val="00F4317E"/>
    <w:rsid w:val="00F43C0E"/>
    <w:rsid w:val="00F45D04"/>
    <w:rsid w:val="00F47559"/>
    <w:rsid w:val="00F501C8"/>
    <w:rsid w:val="00F524B6"/>
    <w:rsid w:val="00F544BD"/>
    <w:rsid w:val="00F551CC"/>
    <w:rsid w:val="00F551FB"/>
    <w:rsid w:val="00F55720"/>
    <w:rsid w:val="00F60529"/>
    <w:rsid w:val="00F60CF0"/>
    <w:rsid w:val="00F65783"/>
    <w:rsid w:val="00F713EF"/>
    <w:rsid w:val="00F771AC"/>
    <w:rsid w:val="00F803E0"/>
    <w:rsid w:val="00F82CEE"/>
    <w:rsid w:val="00F8633F"/>
    <w:rsid w:val="00F92174"/>
    <w:rsid w:val="00FA13B4"/>
    <w:rsid w:val="00FA3BF6"/>
    <w:rsid w:val="00FB0642"/>
    <w:rsid w:val="00FB3C19"/>
    <w:rsid w:val="00FB5066"/>
    <w:rsid w:val="00FB7157"/>
    <w:rsid w:val="00FB78DD"/>
    <w:rsid w:val="00FB7DBB"/>
    <w:rsid w:val="00FC6628"/>
    <w:rsid w:val="00FD0186"/>
    <w:rsid w:val="00FD3DA4"/>
    <w:rsid w:val="00FD43AC"/>
    <w:rsid w:val="00FD5928"/>
    <w:rsid w:val="00FE353D"/>
    <w:rsid w:val="00FE6B0D"/>
    <w:rsid w:val="00FF432A"/>
    <w:rsid w:val="00FF65F6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EF2872"/>
  <w15:docId w15:val="{CD569CD4-8AC1-4264-8829-795AC2F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1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A65D-7AD4-4660-82A7-708F9555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6293</TotalTime>
  <Pages>15</Pages>
  <Words>4947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241</cp:revision>
  <cp:lastPrinted>2021-03-05T11:56:00Z</cp:lastPrinted>
  <dcterms:created xsi:type="dcterms:W3CDTF">2018-03-15T09:57:00Z</dcterms:created>
  <dcterms:modified xsi:type="dcterms:W3CDTF">2021-03-12T09:00:00Z</dcterms:modified>
</cp:coreProperties>
</file>