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 PROJEKCIE</w:t>
      </w:r>
    </w:p>
    <w:p w:rsidR="00AC59BC" w:rsidRPr="00AC59BC" w:rsidRDefault="00AC59BC" w:rsidP="00AC59BC">
      <w:pPr>
        <w:pStyle w:val="NormalnyWeb"/>
        <w:spacing w:before="0" w:beforeAutospacing="0" w:after="0"/>
        <w:jc w:val="center"/>
        <w:rPr>
          <w:color w:val="000000"/>
          <w:shd w:val="clear" w:color="auto" w:fill="FFFFFF"/>
        </w:rPr>
      </w:pPr>
      <w:r w:rsidRPr="00AC59BC">
        <w:rPr>
          <w:color w:val="000000"/>
        </w:rPr>
        <w:t xml:space="preserve">„Stop Bierności – kompleksowy program rozwoju karier zawodowych mieszkańców powiatów regionu kujawsko-pomorskiego” nr </w:t>
      </w:r>
      <w:r w:rsidR="005772DB">
        <w:rPr>
          <w:color w:val="000000"/>
          <w:shd w:val="clear" w:color="auto" w:fill="FFFFFF"/>
        </w:rPr>
        <w:t>RPKP.08.02.01-04-0050</w:t>
      </w:r>
      <w:r w:rsidRPr="00AC59BC">
        <w:rPr>
          <w:color w:val="000000"/>
          <w:shd w:val="clear" w:color="auto" w:fill="FFFFFF"/>
        </w:rPr>
        <w:t>/17</w:t>
      </w:r>
    </w:p>
    <w:p w:rsidR="00AC59BC" w:rsidRPr="00D7519C" w:rsidRDefault="00AC59BC" w:rsidP="00AC59BC">
      <w:pPr>
        <w:jc w:val="center"/>
      </w:pPr>
      <w:r>
        <w:rPr>
          <w:color w:val="000000"/>
          <w:sz w:val="22"/>
          <w:szCs w:val="22"/>
        </w:rPr>
        <w:t xml:space="preserve">współfinansowanego ze środków </w:t>
      </w:r>
      <w:r w:rsidRPr="00B15744">
        <w:rPr>
          <w:color w:val="000000"/>
          <w:sz w:val="22"/>
          <w:szCs w:val="22"/>
        </w:rPr>
        <w:t>Europejskiego F</w:t>
      </w:r>
      <w:r>
        <w:rPr>
          <w:color w:val="000000"/>
          <w:sz w:val="22"/>
          <w:szCs w:val="22"/>
        </w:rPr>
        <w:t>unduszu Społecznego, realizowanego</w:t>
      </w:r>
      <w:r w:rsidRPr="00181D6A">
        <w:rPr>
          <w:b/>
          <w:bCs/>
        </w:rPr>
        <w:t xml:space="preserve"> </w:t>
      </w:r>
      <w:r w:rsidRPr="00B15744">
        <w:rPr>
          <w:color w:val="000000"/>
          <w:sz w:val="22"/>
          <w:szCs w:val="22"/>
        </w:rPr>
        <w:t>w ramach</w:t>
      </w:r>
      <w:r>
        <w:rPr>
          <w:color w:val="000000"/>
          <w:sz w:val="22"/>
          <w:szCs w:val="22"/>
        </w:rPr>
        <w:t xml:space="preserve"> Regionalnego Programu Operacyjnego Województwa Kujawsko-Pomorskiego</w:t>
      </w:r>
    </w:p>
    <w:p w:rsidR="00AC59BC" w:rsidRPr="00AC59BC" w:rsidRDefault="00AC59BC" w:rsidP="00AC59BC">
      <w:pPr>
        <w:pStyle w:val="NormalnyWeb"/>
        <w:spacing w:before="0" w:beforeAutospacing="0" w:after="0"/>
        <w:jc w:val="center"/>
        <w:rPr>
          <w:color w:val="000000"/>
        </w:rPr>
      </w:pPr>
      <w:r w:rsidRPr="00AC59BC">
        <w:rPr>
          <w:color w:val="000000"/>
        </w:rPr>
        <w:t>Priorytet VIII aktywni na rynku pracy</w:t>
      </w:r>
    </w:p>
    <w:p w:rsidR="00AC59BC" w:rsidRPr="00AC59BC" w:rsidRDefault="00AC59BC" w:rsidP="00AC59BC">
      <w:pPr>
        <w:pStyle w:val="NormalnyWeb"/>
        <w:spacing w:before="0" w:beforeAutospacing="0" w:after="0"/>
        <w:jc w:val="center"/>
        <w:rPr>
          <w:color w:val="000000"/>
        </w:rPr>
      </w:pPr>
      <w:r w:rsidRPr="00AC59BC">
        <w:rPr>
          <w:color w:val="000000"/>
        </w:rPr>
        <w:t>Działanie 8.2 Wspieranie aktywności zawodowej w regionie</w:t>
      </w:r>
    </w:p>
    <w:p w:rsidR="00AC59BC" w:rsidRPr="00AC59BC" w:rsidRDefault="00AC59BC" w:rsidP="00AC59BC">
      <w:pPr>
        <w:pStyle w:val="NormalnyWeb"/>
        <w:spacing w:before="0" w:beforeAutospacing="0" w:after="0"/>
        <w:jc w:val="center"/>
        <w:rPr>
          <w:color w:val="000000"/>
        </w:rPr>
      </w:pPr>
      <w:r w:rsidRPr="00AC59BC">
        <w:rPr>
          <w:color w:val="000000"/>
        </w:rPr>
        <w:t>Poddziałanie 8.2.1 Wsparcie na rzecz podniesienia poziomu aktywności zawodowej osób pozostających bez zatrudnienia</w:t>
      </w:r>
    </w:p>
    <w:p w:rsidR="00AC59BC" w:rsidRDefault="00AC59B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="00B56F20" w:rsidRPr="00CF68A8">
        <w:t>Niniejszy regulamin określa zasa</w:t>
      </w:r>
      <w:r w:rsidR="00B56F20">
        <w:t xml:space="preserve">dy rekrutacji do projektu </w:t>
      </w:r>
      <w:proofErr w:type="spellStart"/>
      <w:r w:rsidR="00B56F20">
        <w:t>pt</w:t>
      </w:r>
      <w:proofErr w:type="spellEnd"/>
      <w:r w:rsidR="00AC59BC">
        <w:t xml:space="preserve"> </w:t>
      </w:r>
      <w:r w:rsidR="00AC59BC" w:rsidRPr="00AC59BC">
        <w:rPr>
          <w:color w:val="000000"/>
        </w:rPr>
        <w:t xml:space="preserve">„Stop Bierności – kompleksowy program rozwoju karier zawodowych mieszkańców powiatów regionu kujawsko-pomorskiego” </w:t>
      </w:r>
      <w:r w:rsidR="005E5C55">
        <w:t xml:space="preserve"> </w:t>
      </w:r>
      <w:r w:rsidR="00B56F20" w:rsidRPr="00CF68A8">
        <w:t>realizowanego przez</w:t>
      </w:r>
      <w:r w:rsidR="00B56F20">
        <w:t xml:space="preserve"> </w:t>
      </w:r>
      <w:r w:rsidR="00B56F20" w:rsidRPr="000E65E6">
        <w:rPr>
          <w:lang w:eastAsia="en-US"/>
        </w:rPr>
        <w:t xml:space="preserve">Centrum Samorządności i Regionalizmu z siedzibą w Łowiczu, </w:t>
      </w:r>
      <w:r w:rsidR="00984BAA">
        <w:rPr>
          <w:lang w:eastAsia="en-US"/>
        </w:rPr>
        <w:t xml:space="preserve">   </w:t>
      </w:r>
      <w:r w:rsidR="00B56F20" w:rsidRPr="000E65E6">
        <w:rPr>
          <w:lang w:eastAsia="en-US"/>
        </w:rPr>
        <w:t xml:space="preserve">99-400 Łowicz, ul. Kozia 11/15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B56F20" w:rsidRPr="00CF68A8">
        <w:t>Projekt obejmuje swoim zasięg</w:t>
      </w:r>
      <w:r w:rsidR="005E5C55">
        <w:t>iem obszar wojew</w:t>
      </w:r>
      <w:r w:rsidR="00670603">
        <w:t xml:space="preserve">ództwa kujawsko-pomorskiego, </w:t>
      </w:r>
      <w:r w:rsidR="005E5C55">
        <w:t>pow</w:t>
      </w:r>
      <w:r w:rsidR="00AC59BC">
        <w:t>iaty: lipnowski i włocławski</w:t>
      </w:r>
      <w:r w:rsidR="005772DB">
        <w:t xml:space="preserve"> (bez m. Włocławek)</w:t>
      </w:r>
      <w:r w:rsidR="00AC59BC">
        <w:t>.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3.</w:t>
      </w:r>
      <w:r w:rsidR="00B56F20">
        <w:t xml:space="preserve">Czas realizacji projektu: </w:t>
      </w:r>
      <w:r w:rsidR="00AC59BC">
        <w:rPr>
          <w:b/>
          <w:bCs/>
        </w:rPr>
        <w:t>01 grudzień 2017 r. do 31 maj</w:t>
      </w:r>
      <w:r w:rsidR="00B56F20" w:rsidRPr="00746CA6">
        <w:rPr>
          <w:b/>
          <w:bCs/>
        </w:rPr>
        <w:t xml:space="preserve"> 201</w:t>
      </w:r>
      <w:r w:rsidR="00AC59BC">
        <w:rPr>
          <w:b/>
          <w:bCs/>
        </w:rPr>
        <w:t>9</w:t>
      </w:r>
      <w:r w:rsidR="00627BDF">
        <w:rPr>
          <w:b/>
          <w:bCs/>
        </w:rPr>
        <w:t xml:space="preserve"> </w:t>
      </w:r>
      <w:r w:rsidR="00B02442" w:rsidRPr="00627BDF">
        <w:rPr>
          <w:b/>
        </w:rPr>
        <w:t>r</w:t>
      </w:r>
      <w:r w:rsidR="00B02442">
        <w:t>.</w:t>
      </w:r>
    </w:p>
    <w:p w:rsidR="00C324B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4.</w:t>
      </w:r>
      <w:r w:rsidR="00B56F20" w:rsidRPr="00CF68A8">
        <w:t xml:space="preserve">Projekt zakłada wsparcie dla </w:t>
      </w:r>
      <w:r w:rsidR="00AC59BC">
        <w:t>80</w:t>
      </w:r>
      <w:r w:rsidR="008E2FD8">
        <w:t xml:space="preserve"> U</w:t>
      </w:r>
      <w:r w:rsidR="00B56F20" w:rsidRPr="00A25220">
        <w:t>czestników</w:t>
      </w:r>
      <w:r w:rsidR="008E2FD8">
        <w:t xml:space="preserve"> p</w:t>
      </w:r>
      <w:r w:rsidR="00B56F20" w:rsidRPr="00CF68A8">
        <w:t>rojektu prowadzące do</w:t>
      </w:r>
      <w:r w:rsidR="00B56F20" w:rsidRPr="00A25220">
        <w:rPr>
          <w:lang w:eastAsia="en-US"/>
        </w:rPr>
        <w:t xml:space="preserve"> </w:t>
      </w:r>
      <w:r w:rsidR="00B56F20">
        <w:rPr>
          <w:lang w:eastAsia="en-US"/>
        </w:rPr>
        <w:t>zwiększenia</w:t>
      </w:r>
      <w:r w:rsidR="005A4F26">
        <w:rPr>
          <w:lang w:eastAsia="en-US"/>
        </w:rPr>
        <w:t xml:space="preserve"> </w:t>
      </w:r>
      <w:r w:rsidR="002F627E">
        <w:rPr>
          <w:lang w:eastAsia="en-US"/>
        </w:rPr>
        <w:t>potencjału zawodowego osób</w:t>
      </w:r>
      <w:r w:rsidR="00670603">
        <w:rPr>
          <w:lang w:eastAsia="en-US"/>
        </w:rPr>
        <w:t xml:space="preserve"> biernych zawodowo, powyżej 30</w:t>
      </w:r>
      <w:r w:rsidR="002F627E">
        <w:rPr>
          <w:lang w:eastAsia="en-US"/>
        </w:rPr>
        <w:t xml:space="preserve"> roku życia, </w:t>
      </w:r>
      <w:r w:rsidR="00B56F20">
        <w:t xml:space="preserve">poprzez udział </w:t>
      </w:r>
      <w:r w:rsidR="0059433A">
        <w:t xml:space="preserve">w </w:t>
      </w:r>
      <w:r w:rsidR="00B56F20">
        <w:t>następujących formach wsparcia:</w:t>
      </w:r>
      <w:r w:rsidR="00746CA6" w:rsidRPr="00746CA6">
        <w:t xml:space="preserve"> </w:t>
      </w:r>
      <w:r w:rsidR="00746CA6">
        <w:t xml:space="preserve">   </w:t>
      </w:r>
    </w:p>
    <w:p w:rsidR="000F2C3B" w:rsidRDefault="000F2C3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Diagnoza predyspozycji </w:t>
      </w:r>
      <w:r w:rsidR="00670603">
        <w:rPr>
          <w:sz w:val="22"/>
          <w:szCs w:val="22"/>
        </w:rPr>
        <w:t xml:space="preserve">– IPD </w:t>
      </w:r>
      <w:r w:rsidR="005772DB">
        <w:rPr>
          <w:sz w:val="22"/>
          <w:szCs w:val="22"/>
        </w:rPr>
        <w:t>(4h dla 80 UP</w:t>
      </w:r>
      <w:r>
        <w:rPr>
          <w:sz w:val="22"/>
          <w:szCs w:val="22"/>
        </w:rPr>
        <w:t>)</w:t>
      </w:r>
    </w:p>
    <w:p w:rsidR="00C324B0" w:rsidRDefault="005772D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Poradnictwo zawodowe</w:t>
      </w:r>
      <w:r w:rsidR="00C324B0">
        <w:rPr>
          <w:sz w:val="22"/>
          <w:szCs w:val="22"/>
        </w:rPr>
        <w:t xml:space="preserve"> </w:t>
      </w:r>
      <w:r>
        <w:rPr>
          <w:sz w:val="22"/>
          <w:szCs w:val="22"/>
        </w:rPr>
        <w:t>(6h dla 80UP</w:t>
      </w:r>
      <w:r w:rsidR="000F2C3B">
        <w:rPr>
          <w:sz w:val="22"/>
          <w:szCs w:val="22"/>
        </w:rPr>
        <w:t>)</w:t>
      </w:r>
    </w:p>
    <w:p w:rsidR="000F2C3B" w:rsidRDefault="000F2C3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Warsztaty aktywnego poszukiwania pracy ( 24h na grupę 10 os.)</w:t>
      </w:r>
    </w:p>
    <w:p w:rsidR="00C324B0" w:rsidRPr="000F2C3B" w:rsidRDefault="00C324B0" w:rsidP="000F2C3B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</w:t>
      </w:r>
      <w:r w:rsidR="000F2C3B">
        <w:rPr>
          <w:sz w:val="22"/>
          <w:szCs w:val="22"/>
        </w:rPr>
        <w:t>olenia zawodowe ( na podstawie zdiagnozowanych potrzeb i potencjału UP oraz lokalnego rynku pracy</w:t>
      </w:r>
      <w:r w:rsidR="005772DB">
        <w:rPr>
          <w:sz w:val="22"/>
          <w:szCs w:val="22"/>
        </w:rPr>
        <w:t>) dla 80 UP</w:t>
      </w:r>
    </w:p>
    <w:p w:rsidR="000F2C3B" w:rsidRDefault="005772D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Pośrednictwo pracy (6h dla 80UP</w:t>
      </w:r>
      <w:r w:rsidR="000F2C3B">
        <w:rPr>
          <w:sz w:val="22"/>
          <w:szCs w:val="22"/>
        </w:rPr>
        <w:t>)</w:t>
      </w:r>
    </w:p>
    <w:p w:rsidR="00E95BAA" w:rsidRDefault="005772DB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Staż zawodowy dla 64 UP</w:t>
      </w:r>
      <w:r w:rsidR="00E95BAA">
        <w:rPr>
          <w:sz w:val="22"/>
          <w:szCs w:val="22"/>
        </w:rPr>
        <w:t>:</w:t>
      </w:r>
    </w:p>
    <w:p w:rsidR="00C324B0" w:rsidRDefault="005772DB" w:rsidP="00E95BA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staże 6 miesięczne dla 24 UP</w:t>
      </w:r>
      <w:r w:rsidR="000F2C3B">
        <w:rPr>
          <w:sz w:val="22"/>
          <w:szCs w:val="22"/>
        </w:rPr>
        <w:t xml:space="preserve"> </w:t>
      </w:r>
      <w:r w:rsidR="00C324B0">
        <w:rPr>
          <w:sz w:val="22"/>
          <w:szCs w:val="22"/>
        </w:rPr>
        <w:t>(max. 8h/dzień, max. 40h/tydzień, ON-7h/dzień, 35h/tydzień)</w:t>
      </w:r>
    </w:p>
    <w:p w:rsidR="00746CA6" w:rsidRPr="00E95BAA" w:rsidRDefault="00E95BAA" w:rsidP="00E95BA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staże 3 mie</w:t>
      </w:r>
      <w:r w:rsidR="005772DB">
        <w:rPr>
          <w:sz w:val="22"/>
          <w:szCs w:val="22"/>
        </w:rPr>
        <w:t>sięczne dla 40 UP</w:t>
      </w:r>
      <w:r>
        <w:rPr>
          <w:sz w:val="22"/>
          <w:szCs w:val="22"/>
        </w:rPr>
        <w:t xml:space="preserve"> (max. 8h/dzień, max. 40h/tydzień, ON-7h/dzień, 35h/tydzień)</w:t>
      </w:r>
      <w:r w:rsidR="00746CA6">
        <w:t xml:space="preserve">                                             </w:t>
      </w:r>
    </w:p>
    <w:p w:rsidR="0059466A" w:rsidRDefault="00E95BAA" w:rsidP="0059466A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="00AA2268">
        <w:t>.</w:t>
      </w:r>
      <w:r w:rsidR="00B56F20" w:rsidRPr="00CF68A8">
        <w:t>Regulamin wraz z załącznikami podawany jest do publicznej wia</w:t>
      </w:r>
      <w:r w:rsidR="00372451">
        <w:t>domości na stronie internetowej</w:t>
      </w:r>
      <w:r w:rsidR="002C5945">
        <w:t xml:space="preserve">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59466A">
        <w:t>.</w:t>
      </w:r>
    </w:p>
    <w:p w:rsidR="0053678E" w:rsidRPr="0053678E" w:rsidRDefault="00B3733E" w:rsidP="0053678E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DE1B4C" w:rsidRDefault="00DE1B4C" w:rsidP="00984BAA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E95BAA" w:rsidRPr="00AC59BC">
        <w:rPr>
          <w:color w:val="000000"/>
        </w:rPr>
        <w:t>„Stop Bierności – kompleksowy program rozwoju karier zawodowych mieszkańców powiatów regionu kujawsko-pomorskiego”</w:t>
      </w:r>
    </w:p>
    <w:p w:rsidR="0059466A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lastRenderedPageBreak/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>dności i Regionalizmu w Łowiczu, podmiot, który realizuje projekt na podstawie Umowy o dofinansowanie projektu w ramach</w:t>
      </w:r>
      <w:r w:rsidR="00E95BAA">
        <w:rPr>
          <w:lang w:eastAsia="en-US"/>
        </w:rPr>
        <w:t xml:space="preserve"> RPKP na lata 2014-2020, </w:t>
      </w:r>
      <w:r w:rsidR="00507D78">
        <w:rPr>
          <w:b/>
          <w:lang w:eastAsia="en-US"/>
        </w:rPr>
        <w:t>Instytucja Pośrednicząca (IP</w:t>
      </w:r>
      <w:r w:rsidRPr="00C5723B">
        <w:rPr>
          <w:b/>
          <w:lang w:eastAsia="en-US"/>
        </w:rPr>
        <w:t>)-</w:t>
      </w:r>
      <w:r>
        <w:rPr>
          <w:lang w:eastAsia="en-US"/>
        </w:rPr>
        <w:t xml:space="preserve"> </w:t>
      </w:r>
      <w:r w:rsidR="0059466A">
        <w:rPr>
          <w:lang w:eastAsia="en-US"/>
        </w:rPr>
        <w:t>W</w:t>
      </w:r>
      <w:r w:rsidR="00E95BAA">
        <w:rPr>
          <w:lang w:eastAsia="en-US"/>
        </w:rPr>
        <w:t>ojewódzki Urząd Pracy w Toruniu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Kandydat - </w:t>
      </w:r>
      <w:r w:rsidRPr="000E65E6">
        <w:rPr>
          <w:lang w:eastAsia="en-US"/>
        </w:rPr>
        <w:t xml:space="preserve">osoba zgłaszająca chęć udziału w Projekcie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Uczestnik projektu </w:t>
      </w:r>
      <w:r w:rsidR="005772DB">
        <w:rPr>
          <w:b/>
          <w:bCs/>
          <w:lang w:eastAsia="en-US"/>
        </w:rPr>
        <w:t>(UP)</w:t>
      </w:r>
      <w:r w:rsidRPr="000E65E6">
        <w:rPr>
          <w:b/>
          <w:bCs/>
          <w:lang w:eastAsia="en-US"/>
        </w:rPr>
        <w:t xml:space="preserve">- </w:t>
      </w:r>
      <w:r w:rsidRPr="000E65E6">
        <w:rPr>
          <w:lang w:eastAsia="en-US"/>
        </w:rPr>
        <w:t>osoba zakwali</w:t>
      </w:r>
      <w:r w:rsidR="00636061">
        <w:rPr>
          <w:lang w:eastAsia="en-US"/>
        </w:rPr>
        <w:t>fikowana do udziału w Projekcie oraz otrzymująca wsparcie w ramach Projektu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Biuro projektu – </w:t>
      </w:r>
      <w:r w:rsidR="00E95BAA">
        <w:rPr>
          <w:lang w:eastAsia="en-US"/>
        </w:rPr>
        <w:t>87-800 Włocławek, ul. Plac Wolności 20</w:t>
      </w:r>
      <w:r w:rsidR="00276701">
        <w:rPr>
          <w:lang w:eastAsia="en-US"/>
        </w:rPr>
        <w:t>, I</w:t>
      </w:r>
      <w:r w:rsidR="00E95BAA">
        <w:rPr>
          <w:lang w:eastAsia="en-US"/>
        </w:rPr>
        <w:t>I piętro pokój nr 22</w:t>
      </w:r>
    </w:p>
    <w:p w:rsidR="00E10A49" w:rsidRDefault="00E10A49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>, to plan działań obejmujących podstawowe usługi rynku pracy, wspierane instrumentami rynku pracy w celu zatrudnienia bezrobotnego lub poszukującego pracy</w:t>
      </w:r>
    </w:p>
    <w:p w:rsidR="00494EB6" w:rsidRDefault="00494EB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94EB6">
        <w:rPr>
          <w:b/>
          <w:lang w:eastAsia="en-US"/>
        </w:rPr>
        <w:t>Efektywność zatrudnieniowa</w:t>
      </w:r>
      <w:r>
        <w:rPr>
          <w:lang w:eastAsia="en-US"/>
        </w:rPr>
        <w:t xml:space="preserve">- </w:t>
      </w:r>
      <w:r w:rsidR="00D20BCB">
        <w:rPr>
          <w:lang w:eastAsia="en-US"/>
        </w:rPr>
        <w:t xml:space="preserve"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</w:t>
      </w:r>
      <w:r w:rsidR="0059466A">
        <w:rPr>
          <w:lang w:eastAsia="en-US"/>
        </w:rPr>
        <w:t xml:space="preserve">3 miesięcy </w:t>
      </w:r>
      <w:r w:rsidR="00D20BCB">
        <w:rPr>
          <w:lang w:eastAsia="en-US"/>
        </w:rPr>
        <w:t>po zakończeniu przez uczestnika udziału w projekcie.</w:t>
      </w:r>
    </w:p>
    <w:p w:rsidR="009A5B07" w:rsidRDefault="00E72B32" w:rsidP="009A5B0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72B32">
        <w:rPr>
          <w:b/>
          <w:lang w:eastAsia="en-US"/>
        </w:rPr>
        <w:t>Osoba z niepełnosprawnością</w:t>
      </w:r>
      <w:r w:rsidR="005772DB">
        <w:rPr>
          <w:b/>
          <w:lang w:eastAsia="en-US"/>
        </w:rPr>
        <w:t xml:space="preserve"> (ON)</w:t>
      </w:r>
      <w:r>
        <w:rPr>
          <w:lang w:eastAsia="en-US"/>
        </w:rPr>
        <w:t xml:space="preserve">- </w:t>
      </w:r>
      <w:r w:rsidR="009A5B07">
        <w:rPr>
          <w:lang w:eastAsia="en-US"/>
        </w:rPr>
        <w:t>osoba niepełnosprawna w świetle przepisów ustawy z dnia 27 sierpnia 1997 r. o rehabilitacji zawodowej i społecznej oraz zatrudnieniu osób niepełnosprawnych (Dz. U. 1997 nr 123 poz. 776), a także osoba z zaburzeniami psychicznymi , o których mowa w ustawie z dnia 19 sierpnia 1994 r. o ochronie zdrowia psychicznego (Dz. U. 1994 nr 111, poz. 535), tj. osoba z odpowiednim orzeczeniem lub innym dokumentem poświadczającym stan zdrowia.</w:t>
      </w:r>
    </w:p>
    <w:p w:rsidR="00D12869" w:rsidRDefault="00162D00" w:rsidP="005772DB">
      <w:pPr>
        <w:pStyle w:val="Akapitzlist1"/>
        <w:ind w:left="0"/>
        <w:jc w:val="both"/>
        <w:rPr>
          <w:rFonts w:ascii="Times New Roman" w:hAnsi="Times New Roman"/>
          <w:sz w:val="24"/>
        </w:rPr>
      </w:pPr>
      <w:r w:rsidRPr="00E95BAA">
        <w:rPr>
          <w:rFonts w:ascii="Times New Roman" w:hAnsi="Times New Roman"/>
          <w:b/>
          <w:sz w:val="24"/>
          <w:szCs w:val="24"/>
        </w:rPr>
        <w:t>Osoba bierna zawodowo</w:t>
      </w:r>
      <w:r w:rsidRPr="00E95BAA">
        <w:rPr>
          <w:rFonts w:ascii="Times New Roman" w:hAnsi="Times New Roman"/>
          <w:sz w:val="24"/>
          <w:szCs w:val="24"/>
        </w:rPr>
        <w:t>-</w:t>
      </w:r>
      <w:r w:rsidR="00F879B9">
        <w:rPr>
          <w:rFonts w:ascii="Times New Roman" w:hAnsi="Times New Roman"/>
          <w:sz w:val="24"/>
        </w:rPr>
        <w:t xml:space="preserve"> to osoba, która w danej chwili nie tworzy</w:t>
      </w:r>
      <w:r w:rsidR="005772DB" w:rsidRPr="005772DB">
        <w:rPr>
          <w:rFonts w:ascii="Times New Roman" w:hAnsi="Times New Roman"/>
          <w:sz w:val="24"/>
        </w:rPr>
        <w:t xml:space="preserve"> zasobów</w:t>
      </w:r>
      <w:r w:rsidR="00F879B9">
        <w:rPr>
          <w:rFonts w:ascii="Times New Roman" w:hAnsi="Times New Roman"/>
          <w:sz w:val="24"/>
        </w:rPr>
        <w:t xml:space="preserve"> siły roboczej (tzn. nie pracuje i nie jest bezrobotna). Osoba będąca</w:t>
      </w:r>
      <w:r w:rsidR="005772DB" w:rsidRPr="005772DB">
        <w:rPr>
          <w:rFonts w:ascii="Times New Roman" w:hAnsi="Times New Roman"/>
          <w:sz w:val="24"/>
        </w:rPr>
        <w:t xml:space="preserve"> na urlopie wychowawczym (rozumianym jako nieobecność w pracy, spowodowana opieką nad dzieckiem w okresie, który nie mieści się w ramach urlopu macierzyńskiego</w:t>
      </w:r>
      <w:r w:rsidR="00F879B9">
        <w:rPr>
          <w:rFonts w:ascii="Times New Roman" w:hAnsi="Times New Roman"/>
          <w:sz w:val="24"/>
        </w:rPr>
        <w:t xml:space="preserve"> lub urlopu rodzicielskiego), jest uznawana za bierną zawodowo, chyba że jest zarejestrowana już jako bezrobotna</w:t>
      </w:r>
      <w:r w:rsidR="005772DB" w:rsidRPr="005772DB">
        <w:rPr>
          <w:rFonts w:ascii="Times New Roman" w:hAnsi="Times New Roman"/>
          <w:sz w:val="24"/>
        </w:rPr>
        <w:t xml:space="preserve"> (wówczas status </w:t>
      </w:r>
      <w:r w:rsidR="00F879B9">
        <w:rPr>
          <w:rFonts w:ascii="Times New Roman" w:hAnsi="Times New Roman"/>
          <w:sz w:val="24"/>
        </w:rPr>
        <w:t>bezrobotnego ma pierwszeństwo)</w:t>
      </w:r>
    </w:p>
    <w:p w:rsidR="00036913" w:rsidRDefault="00D12869" w:rsidP="005772DB">
      <w:pPr>
        <w:pStyle w:val="Akapitzlist1"/>
        <w:ind w:left="0"/>
        <w:jc w:val="both"/>
        <w:rPr>
          <w:rFonts w:ascii="Times New Roman" w:hAnsi="Times New Roman"/>
          <w:sz w:val="24"/>
        </w:rPr>
      </w:pPr>
      <w:r w:rsidRPr="00D12869">
        <w:rPr>
          <w:rFonts w:ascii="Times New Roman" w:hAnsi="Times New Roman"/>
          <w:b/>
          <w:sz w:val="24"/>
        </w:rPr>
        <w:t>Osoby o niskich kwalifikacjach</w:t>
      </w:r>
      <w:r w:rsidR="00972286">
        <w:rPr>
          <w:rFonts w:ascii="Times New Roman" w:hAnsi="Times New Roman"/>
          <w:b/>
          <w:sz w:val="24"/>
        </w:rPr>
        <w:t>-</w:t>
      </w:r>
      <w:r w:rsidRPr="00D12869">
        <w:rPr>
          <w:rFonts w:ascii="Times New Roman" w:hAnsi="Times New Roman"/>
          <w:sz w:val="24"/>
        </w:rPr>
        <w:t xml:space="preserve"> to osoby posiadające wykształcenie na poziomie do ISCED 3 (tj. wykształcenie ponadgimnazjalne) włącznie. Stopień uzyskanego wykształcenia jest określany w dniu rozpo</w:t>
      </w:r>
      <w:r>
        <w:rPr>
          <w:rFonts w:ascii="Times New Roman" w:hAnsi="Times New Roman"/>
          <w:sz w:val="24"/>
        </w:rPr>
        <w:t>częcia uczestnictwa w projekcie</w:t>
      </w:r>
      <w:r w:rsidRPr="00D12869">
        <w:rPr>
          <w:rFonts w:ascii="Times New Roman" w:hAnsi="Times New Roman"/>
          <w:sz w:val="24"/>
        </w:rPr>
        <w:t>. Definicja poziomów wykształcenia (ISCED)</w:t>
      </w:r>
      <w:r>
        <w:rPr>
          <w:rFonts w:ascii="Times New Roman" w:hAnsi="Times New Roman"/>
          <w:sz w:val="24"/>
        </w:rPr>
        <w:t xml:space="preserve"> </w:t>
      </w:r>
      <w:r w:rsidRPr="00D12869">
        <w:rPr>
          <w:rFonts w:ascii="Times New Roman" w:hAnsi="Times New Roman"/>
          <w:sz w:val="24"/>
        </w:rPr>
        <w:t>została zawarta w Wytycznych w zakresie monitorowania postępu rzeczowego realizacji programów operacyjnych na lata 2014-2020 w części dotyczącej wskaźników wspólnych EFS monitorowanych we wszystkich PI</w:t>
      </w:r>
      <w:r>
        <w:rPr>
          <w:rFonts w:ascii="Times New Roman" w:hAnsi="Times New Roman"/>
          <w:sz w:val="24"/>
        </w:rPr>
        <w:t>.</w:t>
      </w:r>
    </w:p>
    <w:p w:rsidR="00972286" w:rsidRPr="00972286" w:rsidRDefault="00972286" w:rsidP="005772DB">
      <w:pPr>
        <w:pStyle w:val="Akapitzlist1"/>
        <w:ind w:left="0"/>
        <w:jc w:val="both"/>
        <w:rPr>
          <w:rFonts w:ascii="Times New Roman" w:hAnsi="Times New Roman"/>
          <w:sz w:val="36"/>
        </w:rPr>
      </w:pPr>
      <w:r w:rsidRPr="00972286">
        <w:rPr>
          <w:rFonts w:ascii="Times New Roman" w:hAnsi="Times New Roman"/>
          <w:b/>
          <w:sz w:val="24"/>
        </w:rPr>
        <w:t>Osoby powyżej 50 roku życia</w:t>
      </w:r>
      <w:r>
        <w:rPr>
          <w:rFonts w:ascii="Times New Roman" w:hAnsi="Times New Roman"/>
          <w:b/>
          <w:sz w:val="24"/>
        </w:rPr>
        <w:t>-</w:t>
      </w:r>
      <w:r w:rsidRPr="00972286">
        <w:rPr>
          <w:rFonts w:ascii="Times New Roman" w:hAnsi="Times New Roman"/>
          <w:sz w:val="24"/>
        </w:rPr>
        <w:t xml:space="preserve"> to osoby mające 50 lat i więcej (od dnia 50-tych urodzin).</w:t>
      </w: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Kryteria kwalifikowalności uczestników do projektu</w:t>
      </w:r>
    </w:p>
    <w:p w:rsidR="00622215" w:rsidRPr="00181D6A" w:rsidRDefault="00622215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8158C" w:rsidRDefault="00B56F20" w:rsidP="001A26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216634">
        <w:rPr>
          <w:lang w:eastAsia="en-US"/>
        </w:rPr>
        <w:t xml:space="preserve"> osoby</w:t>
      </w:r>
      <w:r w:rsidR="004425B9">
        <w:rPr>
          <w:lang w:eastAsia="en-US"/>
        </w:rPr>
        <w:t xml:space="preserve"> </w:t>
      </w:r>
      <w:r w:rsidR="001A264D">
        <w:rPr>
          <w:lang w:eastAsia="en-US"/>
        </w:rPr>
        <w:t>spełniające</w:t>
      </w:r>
      <w:r w:rsidR="00216634">
        <w:rPr>
          <w:lang w:eastAsia="en-US"/>
        </w:rPr>
        <w:t xml:space="preserve"> </w:t>
      </w:r>
      <w:r w:rsidR="008D5987">
        <w:rPr>
          <w:lang w:eastAsia="en-US"/>
        </w:rPr>
        <w:t xml:space="preserve"> </w:t>
      </w:r>
      <w:r w:rsidR="001A264D">
        <w:rPr>
          <w:lang w:eastAsia="en-US"/>
        </w:rPr>
        <w:t>poniższe kryteria</w:t>
      </w:r>
      <w:r w:rsidR="0068158C">
        <w:rPr>
          <w:lang w:eastAsia="en-US"/>
        </w:rPr>
        <w:t>:</w:t>
      </w:r>
    </w:p>
    <w:p w:rsidR="001A264D" w:rsidRDefault="00670603" w:rsidP="001A264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 </w:t>
      </w:r>
      <w:r w:rsidR="00E95BAA">
        <w:rPr>
          <w:lang w:eastAsia="en-US"/>
        </w:rPr>
        <w:t>bierne zawodowo</w:t>
      </w:r>
      <w:r>
        <w:rPr>
          <w:lang w:eastAsia="en-US"/>
        </w:rPr>
        <w:t xml:space="preserve"> powyżej  30 roku życia</w:t>
      </w:r>
    </w:p>
    <w:p w:rsidR="00D77663" w:rsidRDefault="00B150B6" w:rsidP="00E95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 zamieszkałe na terenie powiatu: </w:t>
      </w:r>
      <w:r w:rsidR="00E95BAA">
        <w:rPr>
          <w:lang w:eastAsia="en-US"/>
        </w:rPr>
        <w:t>lipnowski i włocławski</w:t>
      </w:r>
      <w:r w:rsidR="00863B79">
        <w:rPr>
          <w:lang w:eastAsia="en-US"/>
        </w:rPr>
        <w:t xml:space="preserve"> (bez m. Włocławek)</w:t>
      </w:r>
    </w:p>
    <w:p w:rsidR="009B2066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</w:t>
      </w:r>
      <w:r w:rsidR="009B2066">
        <w:rPr>
          <w:lang w:eastAsia="en-US"/>
        </w:rPr>
        <w:t xml:space="preserve">. </w:t>
      </w:r>
      <w:r w:rsidR="00746CA6">
        <w:rPr>
          <w:lang w:eastAsia="en-US"/>
        </w:rPr>
        <w:tab/>
      </w:r>
      <w:r w:rsidR="009B2066">
        <w:rPr>
          <w:lang w:eastAsia="en-US"/>
        </w:rPr>
        <w:t>Uczest</w:t>
      </w:r>
      <w:r>
        <w:rPr>
          <w:lang w:eastAsia="en-US"/>
        </w:rPr>
        <w:t xml:space="preserve">ników projektu </w:t>
      </w:r>
      <w:r w:rsidR="00E95BAA">
        <w:rPr>
          <w:lang w:eastAsia="en-US"/>
        </w:rPr>
        <w:t>stanowić będzie 80</w:t>
      </w:r>
      <w:r w:rsidR="009B2066">
        <w:rPr>
          <w:lang w:eastAsia="en-US"/>
        </w:rPr>
        <w:t xml:space="preserve"> osób w tym:</w:t>
      </w:r>
    </w:p>
    <w:p w:rsidR="00805B12" w:rsidRDefault="00E95BAA" w:rsidP="0053678E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lang w:eastAsia="en-US"/>
        </w:rPr>
        <w:tab/>
      </w:r>
      <w:r w:rsidR="00805B12">
        <w:rPr>
          <w:lang w:eastAsia="en-US"/>
        </w:rPr>
        <w:t xml:space="preserve"> </w:t>
      </w:r>
      <w:r w:rsidRPr="00805B12">
        <w:rPr>
          <w:b/>
          <w:lang w:eastAsia="en-US"/>
        </w:rPr>
        <w:t>80 osób biernych zawodowo</w:t>
      </w:r>
      <w:r>
        <w:rPr>
          <w:lang w:eastAsia="en-US"/>
        </w:rPr>
        <w:t xml:space="preserve"> ( 45 K i 35 M)</w:t>
      </w:r>
      <w:r w:rsidR="00863B79">
        <w:rPr>
          <w:lang w:eastAsia="en-US"/>
        </w:rPr>
        <w:t xml:space="preserve"> </w:t>
      </w:r>
      <w:r w:rsidR="00805B12">
        <w:rPr>
          <w:lang w:eastAsia="en-US"/>
        </w:rPr>
        <w:t>należących do min. jednej z grup:</w:t>
      </w:r>
    </w:p>
    <w:p w:rsidR="00E95BAA" w:rsidRDefault="00B60674" w:rsidP="00805B12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lastRenderedPageBreak/>
        <w:tab/>
        <w:t>- kobiety (min. 45K)</w:t>
      </w:r>
    </w:p>
    <w:p w:rsidR="00B60674" w:rsidRDefault="00B60674" w:rsidP="00805B12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ab/>
        <w:t>- 19 osób  powyżej 50 roku życia i więcej (9K i 10M)</w:t>
      </w:r>
    </w:p>
    <w:p w:rsidR="00B60674" w:rsidRDefault="00B60674" w:rsidP="00805B12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ab/>
        <w:t>- 4 osoby z niepełnosprawnościami (2K i 2M)</w:t>
      </w:r>
    </w:p>
    <w:p w:rsidR="00B60674" w:rsidRDefault="00B60674" w:rsidP="00805B12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ab/>
        <w:t>- 41 osób o niskich kwalifikacjach (24K i 17M)</w:t>
      </w:r>
    </w:p>
    <w:p w:rsidR="00B60674" w:rsidRPr="00B60674" w:rsidRDefault="00B60674" w:rsidP="00805B12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B56F20" w:rsidRPr="00181D6A" w:rsidRDefault="00B60674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B56F20" w:rsidRPr="00181D6A">
        <w:rPr>
          <w:b/>
          <w:bCs/>
        </w:rPr>
        <w:t>§ 4</w:t>
      </w:r>
    </w:p>
    <w:p w:rsidR="00746CA6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B60674" w:rsidRDefault="00B56F20" w:rsidP="00B60674">
      <w:pPr>
        <w:jc w:val="both"/>
        <w:rPr>
          <w:rFonts w:cstheme="minorHAnsi"/>
          <w:szCs w:val="28"/>
        </w:rPr>
      </w:pPr>
      <w:r w:rsidRPr="00CF68A8">
        <w:t xml:space="preserve">Rekrutacja do Projektu </w:t>
      </w:r>
      <w:r w:rsidR="00B60674" w:rsidRPr="00C672FA">
        <w:rPr>
          <w:rFonts w:cstheme="minorHAnsi"/>
          <w:szCs w:val="28"/>
        </w:rPr>
        <w:t>została podzielona na dwie edycje, do każdej edycji zakwalifikowanych zostanie 40 osób ( po 20 z każdego powiatu)</w:t>
      </w:r>
    </w:p>
    <w:p w:rsidR="00B60674" w:rsidRPr="00C672FA" w:rsidRDefault="00B60674" w:rsidP="00B60674">
      <w:pPr>
        <w:jc w:val="both"/>
        <w:rPr>
          <w:rFonts w:cstheme="minorHAnsi"/>
          <w:szCs w:val="28"/>
        </w:rPr>
      </w:pPr>
    </w:p>
    <w:p w:rsidR="00B60674" w:rsidRPr="00C672FA" w:rsidRDefault="00B60674" w:rsidP="00B60674">
      <w:pPr>
        <w:jc w:val="both"/>
        <w:rPr>
          <w:rFonts w:cstheme="minorHAnsi"/>
          <w:szCs w:val="28"/>
        </w:rPr>
      </w:pPr>
      <w:r w:rsidRPr="00C672FA">
        <w:rPr>
          <w:rFonts w:cstheme="minorHAnsi"/>
          <w:szCs w:val="28"/>
        </w:rPr>
        <w:t xml:space="preserve">I edycja </w:t>
      </w:r>
      <w:r w:rsidR="00072C79">
        <w:rPr>
          <w:rFonts w:cstheme="minorHAnsi"/>
          <w:szCs w:val="28"/>
        </w:rPr>
        <w:t xml:space="preserve">rekrutacji </w:t>
      </w:r>
      <w:r w:rsidRPr="00C672FA">
        <w:rPr>
          <w:rFonts w:cstheme="minorHAnsi"/>
          <w:szCs w:val="28"/>
        </w:rPr>
        <w:t xml:space="preserve">obejmuje termin grudzień 2017 – styczeń 2018 </w:t>
      </w:r>
    </w:p>
    <w:p w:rsidR="00B60674" w:rsidRDefault="00B60674" w:rsidP="00B60674">
      <w:pPr>
        <w:jc w:val="both"/>
        <w:rPr>
          <w:rFonts w:cstheme="minorHAnsi"/>
          <w:szCs w:val="28"/>
        </w:rPr>
      </w:pPr>
      <w:r w:rsidRPr="00C672FA">
        <w:rPr>
          <w:rFonts w:cstheme="minorHAnsi"/>
          <w:szCs w:val="28"/>
        </w:rPr>
        <w:t>II edycja</w:t>
      </w:r>
      <w:r w:rsidR="00072C79">
        <w:rPr>
          <w:rFonts w:cstheme="minorHAnsi"/>
          <w:szCs w:val="28"/>
        </w:rPr>
        <w:t xml:space="preserve"> rekrutacji </w:t>
      </w:r>
      <w:r w:rsidRPr="00C672FA">
        <w:rPr>
          <w:rFonts w:cstheme="minorHAnsi"/>
          <w:szCs w:val="28"/>
        </w:rPr>
        <w:t xml:space="preserve"> prowadzona będzie w terminie luty- marzec 2018</w:t>
      </w:r>
    </w:p>
    <w:p w:rsidR="00B60674" w:rsidRDefault="00B60674" w:rsidP="00B60674">
      <w:pPr>
        <w:jc w:val="both"/>
        <w:rPr>
          <w:rFonts w:cstheme="minorHAnsi"/>
          <w:szCs w:val="28"/>
        </w:rPr>
      </w:pPr>
    </w:p>
    <w:p w:rsidR="00B56F20" w:rsidRDefault="00B60674" w:rsidP="00B6067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1. </w:t>
      </w:r>
      <w:r w:rsidR="00B56F20" w:rsidRPr="00CF68A8">
        <w:t>Zgłoszenia osób zainteresowanych udziałem w projekcie będą przyjmowane</w:t>
      </w:r>
      <w:r w:rsidR="00072C79">
        <w:t xml:space="preserve"> (I edycja do 31.01.2018, II edycja do 31.03.2018)</w:t>
      </w:r>
      <w:r w:rsidR="00B56F20" w:rsidRPr="00CF68A8">
        <w:t xml:space="preserve">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 xml:space="preserve">dzinach pracy biura </w:t>
      </w:r>
      <w:proofErr w:type="spellStart"/>
      <w:r w:rsidR="009453BD">
        <w:rPr>
          <w:lang w:eastAsia="en-US"/>
        </w:rPr>
        <w:t>tj</w:t>
      </w:r>
      <w:proofErr w:type="spellEnd"/>
      <w:r w:rsidR="009453BD">
        <w:rPr>
          <w:lang w:eastAsia="en-US"/>
        </w:rPr>
        <w:t>:</w:t>
      </w:r>
      <w:r w:rsidR="009453BD">
        <w:rPr>
          <w:color w:val="FF0000"/>
          <w:lang w:eastAsia="en-US"/>
        </w:rPr>
        <w:t xml:space="preserve"> </w:t>
      </w:r>
      <w:r w:rsidR="00276701">
        <w:rPr>
          <w:lang w:eastAsia="en-US"/>
        </w:rPr>
        <w:t>od 07</w:t>
      </w:r>
      <w:r w:rsidR="009453BD" w:rsidRPr="00EF28A3">
        <w:rPr>
          <w:lang w:eastAsia="en-US"/>
        </w:rPr>
        <w:t xml:space="preserve">.00 do </w:t>
      </w:r>
      <w:r w:rsidR="00276701">
        <w:rPr>
          <w:lang w:eastAsia="en-US"/>
        </w:rPr>
        <w:t>15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4C47A0">
        <w:rPr>
          <w:lang w:eastAsia="en-US"/>
        </w:rPr>
        <w:t xml:space="preserve"> na spotkaniach rekrutacyjnych lub</w:t>
      </w:r>
      <w:r w:rsidR="00746CA6">
        <w:rPr>
          <w:lang w:eastAsia="en-US"/>
        </w:rPr>
        <w:t xml:space="preserve"> drogą pocztową</w:t>
      </w:r>
      <w:r w:rsidR="001830FA">
        <w:rPr>
          <w:lang w:eastAsia="en-US"/>
        </w:rPr>
        <w:t xml:space="preserve"> </w:t>
      </w:r>
      <w:r w:rsidR="004C47A0">
        <w:rPr>
          <w:lang w:eastAsia="en-US"/>
        </w:rPr>
        <w:t>(decydu</w:t>
      </w:r>
      <w:r w:rsidR="00072C79">
        <w:rPr>
          <w:lang w:eastAsia="en-US"/>
        </w:rPr>
        <w:t>je data stempla pocztowego</w:t>
      </w:r>
      <w:r w:rsidR="004C47A0">
        <w:rPr>
          <w:lang w:eastAsia="en-US"/>
        </w:rPr>
        <w:t xml:space="preserve">) </w:t>
      </w:r>
      <w:r w:rsidR="001830FA">
        <w:rPr>
          <w:lang w:eastAsia="en-US"/>
        </w:rPr>
        <w:t>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formularza rekrutacyjnego z z</w:t>
      </w:r>
      <w:r w:rsidR="00F4317E">
        <w:rPr>
          <w:lang w:eastAsia="en-US"/>
        </w:rPr>
        <w:t>ałączn</w:t>
      </w:r>
      <w:r w:rsidR="008D5987">
        <w:rPr>
          <w:lang w:eastAsia="en-US"/>
        </w:rPr>
        <w:t>ikami w wersji papierowej na</w:t>
      </w:r>
      <w:r w:rsidR="00F4317E">
        <w:rPr>
          <w:lang w:eastAsia="en-US"/>
        </w:rPr>
        <w:t xml:space="preserve"> adres</w:t>
      </w:r>
      <w:r w:rsidR="008D5987">
        <w:rPr>
          <w:lang w:eastAsia="en-US"/>
        </w:rPr>
        <w:t xml:space="preserve"> biura projektu</w:t>
      </w:r>
      <w:r w:rsidR="00F4317E">
        <w:rPr>
          <w:lang w:eastAsia="en-US"/>
        </w:rPr>
        <w:t xml:space="preserve">. </w:t>
      </w:r>
      <w:r w:rsidR="00072C79">
        <w:rPr>
          <w:lang w:eastAsia="en-US"/>
        </w:rPr>
        <w:t>Osoby niepełnosprawne niedowidzące będą mogły podyktować dane z formularza rekrutacyjnego Specjaliście ds. rekrutacji (osobiście lub telefonicznie, rozmowa telefoniczna zostanie w takim przypadku nagrana).</w:t>
      </w:r>
    </w:p>
    <w:p w:rsidR="00293598" w:rsidRDefault="00293598" w:rsidP="00B6067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F68A8">
        <w:t xml:space="preserve">Wzór formularza rekrutacyjnego dostępny jest w </w:t>
      </w:r>
      <w:r w:rsidR="00B60674">
        <w:t xml:space="preserve">biurze projektu we Włocławku ul. Plac Wolności 20 </w:t>
      </w:r>
      <w:r w:rsidRPr="00CF68A8">
        <w:t>oraz na stronie</w:t>
      </w:r>
      <w:r w:rsidR="00746CA6">
        <w:t xml:space="preserve"> </w:t>
      </w:r>
      <w:r w:rsidR="00C814A2">
        <w:t>internetowej</w:t>
      </w:r>
      <w:r w:rsidR="00984BAA">
        <w:t xml:space="preserve"> </w:t>
      </w:r>
      <w:hyperlink r:id="rId9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  <w:r w:rsidR="00B3733E" w:rsidRPr="00B3733E">
        <w:t xml:space="preserve"> </w:t>
      </w:r>
      <w:r w:rsidR="00E32EB0">
        <w:t xml:space="preserve">   </w:t>
      </w:r>
      <w:r w:rsidR="00595B93">
        <w:t xml:space="preserve">                              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§4, ust. 1 </w:t>
      </w:r>
      <w:r w:rsidR="001830FA">
        <w:t>lub zostaną przesłane faxem lub pocztą elektroniczną nie będą</w:t>
      </w:r>
      <w:r w:rsidRPr="00CF68A8">
        <w:t xml:space="preserve"> podlegał</w:t>
      </w:r>
      <w:r w:rsidR="001830FA">
        <w:t>y</w:t>
      </w:r>
      <w:r w:rsidR="00746CA6">
        <w:rPr>
          <w:lang w:eastAsia="en-US"/>
        </w:rPr>
        <w:t xml:space="preserve"> </w:t>
      </w:r>
      <w:r w:rsidRPr="00CF68A8">
        <w:t>rozpatrzeniu.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Warunkiem uczestnictwa w Projekcie jest dostarczenie prawidłowo i kompletnie wypełnionych</w:t>
      </w:r>
      <w:r>
        <w:t xml:space="preserve"> </w:t>
      </w:r>
      <w:r w:rsidRPr="00CF68A8">
        <w:t>dokumentów rekrutacyjnych, tj.: formularza re</w:t>
      </w:r>
      <w:r>
        <w:t>k</w:t>
      </w:r>
      <w:r w:rsidR="00205997">
        <w:t>rutacyjnego (załącznik nr 1</w:t>
      </w:r>
      <w:r>
        <w:t xml:space="preserve"> do </w:t>
      </w:r>
      <w:r w:rsidRPr="00CF68A8">
        <w:t>niniejszego Regulaminu),</w:t>
      </w:r>
      <w:r w:rsidRPr="00293598">
        <w:t xml:space="preserve"> </w:t>
      </w:r>
      <w:r>
        <w:t>wraz z załącznikami</w:t>
      </w:r>
      <w:r w:rsidR="00984BAA">
        <w:t>.</w:t>
      </w:r>
    </w:p>
    <w:p w:rsidR="00205997" w:rsidRDefault="00C7476B" w:rsidP="0020599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Do formularza rekrutacyjnego należy dołączyć</w:t>
      </w:r>
      <w:r w:rsidR="00D21549">
        <w:t xml:space="preserve"> </w:t>
      </w:r>
      <w:r w:rsidR="007001DC">
        <w:t xml:space="preserve">wybrane </w:t>
      </w:r>
      <w:r>
        <w:t>załączniki</w:t>
      </w:r>
      <w:r w:rsidR="00205997">
        <w:t>:</w:t>
      </w:r>
      <w:r>
        <w:t xml:space="preserve"> </w:t>
      </w:r>
    </w:p>
    <w:p w:rsidR="00FB0642" w:rsidRDefault="00FB0642" w:rsidP="000E6514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B60674">
        <w:t>oświadczenie o</w:t>
      </w:r>
      <w:r w:rsidR="00504513">
        <w:t>soby biernej zawodowo (załącznik nr 2)</w:t>
      </w:r>
    </w:p>
    <w:p w:rsidR="0010763C" w:rsidRDefault="00FB0642" w:rsidP="00504513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504513">
        <w:t xml:space="preserve">dokument potwierdzający stopień </w:t>
      </w:r>
      <w:r w:rsidR="00B60674">
        <w:t>niepełnosprawnoś</w:t>
      </w:r>
      <w:r w:rsidR="00863B79">
        <w:t>ci  ( jeżeli dotyczy)</w:t>
      </w:r>
    </w:p>
    <w:p w:rsidR="00C027A8" w:rsidRPr="00217DC0" w:rsidRDefault="00264AF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17DC0">
        <w:rPr>
          <w:lang w:eastAsia="en-US"/>
        </w:rPr>
        <w:t xml:space="preserve">- oświadczenie uczestnika projektu </w:t>
      </w:r>
      <w:r w:rsidR="00AD0225" w:rsidRPr="00217DC0">
        <w:rPr>
          <w:lang w:eastAsia="en-US"/>
        </w:rPr>
        <w:t>(załącznik nr 3) - należy złożyć po zakwalifikowaniu się uczestnika do projektu.</w:t>
      </w:r>
    </w:p>
    <w:p w:rsidR="00293598" w:rsidRDefault="00863B79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W przypadku niewyłonienia</w:t>
      </w:r>
      <w:r w:rsidR="00293598" w:rsidRPr="00CF68A8">
        <w:t xml:space="preserve"> spośród zgłoszonych formularzy</w:t>
      </w:r>
      <w:r w:rsidR="00E92873">
        <w:t xml:space="preserve"> rekrutacyjnych</w:t>
      </w:r>
      <w:r>
        <w:t xml:space="preserve"> </w:t>
      </w:r>
      <w:r w:rsidR="00293598" w:rsidRPr="00CF68A8">
        <w:t>wymaganej liczby uczestników</w:t>
      </w:r>
      <w:r>
        <w:t>,</w:t>
      </w:r>
      <w:r w:rsidR="006D0614">
        <w:rPr>
          <w:lang w:eastAsia="en-US"/>
        </w:rPr>
        <w:t xml:space="preserve"> </w:t>
      </w:r>
      <w:r w:rsidR="0061031E">
        <w:t>Beneficjent</w:t>
      </w:r>
      <w:r w:rsidR="00293598" w:rsidRPr="00CF68A8">
        <w:t xml:space="preserve"> zastrzega sobie prawo wyznaczenia dodatkowego terminu składania formularzy</w:t>
      </w:r>
      <w:r w:rsidR="006D0614">
        <w:rPr>
          <w:lang w:eastAsia="en-US"/>
        </w:rPr>
        <w:t xml:space="preserve"> </w:t>
      </w:r>
      <w:r w:rsidR="00293598" w:rsidRPr="00CF68A8">
        <w:t>rekrutacyjnych i/lub przedłużenia okresu rekrutacji</w:t>
      </w:r>
      <w:r>
        <w:t>,</w:t>
      </w:r>
      <w:r w:rsidR="00293598" w:rsidRPr="00CF68A8">
        <w:t xml:space="preserve"> o czym niezwłocznie poinformuje na stronie</w:t>
      </w:r>
      <w:r w:rsidR="006D0614">
        <w:rPr>
          <w:lang w:eastAsia="en-US"/>
        </w:rPr>
        <w:t xml:space="preserve"> </w:t>
      </w:r>
      <w:r w:rsidR="00293598" w:rsidRPr="00CF68A8">
        <w:t>internetowej projektu.</w:t>
      </w:r>
    </w:p>
    <w:p w:rsidR="001830FA" w:rsidRDefault="001830FA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3C6E6C" w:rsidRDefault="003C6E6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3C6E6C" w:rsidRDefault="003C6E6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3C6E6C" w:rsidRDefault="003C6E6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bookmarkStart w:id="0" w:name="_GoBack"/>
      <w:bookmarkEnd w:id="0"/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DC0B72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  <w:r>
        <w:rPr>
          <w:bCs/>
        </w:rPr>
        <w:t xml:space="preserve"> </w:t>
      </w:r>
    </w:p>
    <w:p w:rsidR="00863B79" w:rsidRDefault="00863B79" w:rsidP="00863B7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58FC" w:rsidRPr="00863B79" w:rsidRDefault="00DC0B72" w:rsidP="001F1F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6D0614">
        <w:rPr>
          <w:bCs/>
        </w:rPr>
        <w:t xml:space="preserve">Kwalifikacja odbywać się będzie </w:t>
      </w:r>
      <w:r w:rsidRPr="00863B79">
        <w:rPr>
          <w:bCs/>
        </w:rPr>
        <w:t xml:space="preserve">w </w:t>
      </w:r>
      <w:r w:rsidR="001F1F49" w:rsidRPr="00863B79">
        <w:rPr>
          <w:bCs/>
        </w:rPr>
        <w:t>dwóch</w:t>
      </w:r>
      <w:r w:rsidRPr="00863B79">
        <w:rPr>
          <w:bCs/>
        </w:rPr>
        <w:t xml:space="preserve"> etapach</w:t>
      </w:r>
      <w:r w:rsidR="00863B79">
        <w:rPr>
          <w:bCs/>
        </w:rPr>
        <w:t>.</w:t>
      </w:r>
    </w:p>
    <w:p w:rsidR="006F749D" w:rsidRDefault="00863B79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3.   </w:t>
      </w:r>
      <w:r w:rsidR="006F749D">
        <w:rPr>
          <w:bCs/>
        </w:rPr>
        <w:t xml:space="preserve">  Komisja dokonując oceny formularzy rekrutacyjnych może posiłkować się dowolnymi źródłami informacji mającymi znaczenie dla oceny formularzy, w tym danymi z publicznie dostępnych rejestrów.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Default="00DC0B72" w:rsidP="00805B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>a formalna</w:t>
      </w:r>
    </w:p>
    <w:p w:rsidR="00E14BB7" w:rsidRPr="00DC0B72" w:rsidRDefault="00E14BB7" w:rsidP="00805B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DC0B72" w:rsidRDefault="00DC0B72" w:rsidP="00984BA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Oceny złożonych dokumentów w oparciu o k</w:t>
      </w:r>
      <w:r w:rsidR="00863B79">
        <w:rPr>
          <w:bCs/>
        </w:rPr>
        <w:t xml:space="preserve">ryteria formalne dokona Specjalista </w:t>
      </w:r>
      <w:r w:rsidR="001F1F49">
        <w:rPr>
          <w:bCs/>
        </w:rPr>
        <w:t xml:space="preserve">ds. </w:t>
      </w:r>
      <w:r w:rsidR="00863B79">
        <w:rPr>
          <w:bCs/>
        </w:rPr>
        <w:t xml:space="preserve">rekrutacji i organizacji form wsparcia </w:t>
      </w:r>
      <w:r w:rsidRPr="00DC0B72">
        <w:rPr>
          <w:bCs/>
        </w:rPr>
        <w:t>przy zastosowaniu karty</w:t>
      </w:r>
      <w:r w:rsidR="001B2E06">
        <w:rPr>
          <w:bCs/>
        </w:rPr>
        <w:t xml:space="preserve"> oceny formalnej (załącznik nr 5)</w:t>
      </w:r>
      <w:r w:rsidR="00984BAA">
        <w:rPr>
          <w:bCs/>
        </w:rPr>
        <w:t>.</w:t>
      </w:r>
    </w:p>
    <w:p w:rsidR="00772A1B" w:rsidRDefault="00772A1B" w:rsidP="00772A1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Kryteria formalne, jakie musi spełniać formularz rekrutacyjny: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 xml:space="preserve">złożony w oryginale - przez oryginał formularza </w:t>
      </w:r>
      <w:r>
        <w:rPr>
          <w:bCs/>
        </w:rPr>
        <w:t>rekrutacyjnego</w:t>
      </w:r>
      <w:r w:rsidRPr="001A0FD7">
        <w:rPr>
          <w:bCs/>
        </w:rPr>
        <w:t xml:space="preserve"> należy rozumieć zachowanie wszystkich zawartych we wzorze punktów i tabel oraz pozostawienie wszystkich zam</w:t>
      </w:r>
      <w:r>
        <w:rPr>
          <w:bCs/>
        </w:rPr>
        <w:t>ieszczonych we wzorze logotypów;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wszystkie niezbędne pola formularza rekrutacyjnego muszą być wypełnione</w:t>
      </w:r>
      <w:r w:rsidRPr="00AD0225">
        <w:rPr>
          <w:bCs/>
          <w:color w:val="FF0000"/>
        </w:rPr>
        <w:t xml:space="preserve"> </w:t>
      </w:r>
      <w:r w:rsidRPr="00E4715A">
        <w:rPr>
          <w:bCs/>
        </w:rPr>
        <w:t>(w sytuacji gdy kandydata nie dotyczy dane pole należy wpisać „nie dotyczy”);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musi mieć ponumerowane strony;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parafowany na każdej stronie oraz podpisany na ostatniej stronie (obowiązkowo imię i nazwisko) w</w:t>
      </w:r>
      <w:r>
        <w:rPr>
          <w:bCs/>
        </w:rPr>
        <w:t>raz z datą we wskazanym miejscu;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 xml:space="preserve">musi być wypełniony w języku </w:t>
      </w:r>
      <w:r w:rsidR="00863B79">
        <w:rPr>
          <w:bCs/>
        </w:rPr>
        <w:t xml:space="preserve">polskim: komputerowo </w:t>
      </w:r>
      <w:r w:rsidRPr="001A0FD7">
        <w:rPr>
          <w:bCs/>
        </w:rPr>
        <w:t xml:space="preserve"> bądź odręcznie, ale czytelnie</w:t>
      </w:r>
      <w:r>
        <w:rPr>
          <w:bCs/>
        </w:rPr>
        <w:t xml:space="preserve"> ;</w:t>
      </w:r>
    </w:p>
    <w:p w:rsidR="00DC0B72" w:rsidRDefault="001A0FD7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863B79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  <w:r w:rsidR="00504C8C">
        <w:rPr>
          <w:bCs/>
        </w:rPr>
        <w:t xml:space="preserve"> </w:t>
      </w:r>
      <w:r w:rsidR="00863B79">
        <w:rPr>
          <w:bCs/>
        </w:rPr>
        <w:t>Brakujące dane będzie można uzupełnić w ciągu 2 dni roboczych.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B7798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</w:t>
      </w:r>
      <w:r w:rsidR="008D5987">
        <w:rPr>
          <w:bCs/>
        </w:rPr>
        <w:t xml:space="preserve"> (określone w §3)</w:t>
      </w:r>
      <w:r w:rsidR="00DC0B72" w:rsidRPr="00DC0B72">
        <w:rPr>
          <w:bCs/>
        </w:rPr>
        <w:t xml:space="preserve"> i w prawidłowy sposób udokumentowały spełnienie tych kryteriów</w:t>
      </w:r>
      <w:r w:rsidR="008A216D">
        <w:rPr>
          <w:bCs/>
        </w:rPr>
        <w:t xml:space="preserve"> (dostarczenie załączników wskazanych w </w:t>
      </w:r>
      <w:r w:rsidR="008A216D" w:rsidRPr="008A216D">
        <w:rPr>
          <w:bCs/>
        </w:rPr>
        <w:t>§</w:t>
      </w:r>
      <w:r w:rsidR="008A216D">
        <w:rPr>
          <w:b/>
          <w:bCs/>
        </w:rPr>
        <w:t xml:space="preserve"> </w:t>
      </w:r>
      <w:r w:rsidR="00805B12">
        <w:rPr>
          <w:bCs/>
        </w:rPr>
        <w:t>4, pkt 3</w:t>
      </w:r>
      <w:r w:rsidR="008A216D" w:rsidRPr="008A216D">
        <w:rPr>
          <w:bCs/>
        </w:rPr>
        <w:t>)</w:t>
      </w:r>
    </w:p>
    <w:p w:rsidR="00DB7798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B2E06" w:rsidRPr="00DB7798" w:rsidRDefault="00DB7798" w:rsidP="00805B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ETAP II </w:t>
      </w:r>
      <w:r w:rsidRPr="00DC0B72">
        <w:rPr>
          <w:b/>
          <w:bCs/>
        </w:rPr>
        <w:t>rekrutacji – ocen</w:t>
      </w:r>
      <w:r>
        <w:rPr>
          <w:b/>
          <w:bCs/>
        </w:rPr>
        <w:t>a merytoryczna</w:t>
      </w:r>
    </w:p>
    <w:p w:rsidR="00FB3C19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805B12">
        <w:rPr>
          <w:lang w:eastAsia="en-US"/>
        </w:rPr>
        <w:t xml:space="preserve">nym przez </w:t>
      </w:r>
      <w:r w:rsidR="00FB3C19" w:rsidRPr="00FB3C19">
        <w:rPr>
          <w:lang w:eastAsia="en-US"/>
        </w:rPr>
        <w:t>członków Komisji Rekrutacyjnej</w:t>
      </w:r>
      <w:r w:rsidR="00805B12">
        <w:rPr>
          <w:lang w:eastAsia="en-US"/>
        </w:rPr>
        <w:t xml:space="preserve"> w składzie: Kierownik Projektu, </w:t>
      </w:r>
      <w:r w:rsidR="00805B12">
        <w:rPr>
          <w:bCs/>
        </w:rPr>
        <w:t xml:space="preserve">Specjalista ds. rekrutacji i organizacji form wsparcia oraz Doradca </w:t>
      </w:r>
      <w:r w:rsidR="00805B12">
        <w:rPr>
          <w:lang w:eastAsia="en-US"/>
        </w:rPr>
        <w:t>Zawodowy</w:t>
      </w:r>
      <w:r w:rsidR="00FB3C19" w:rsidRPr="00FB3C19">
        <w:rPr>
          <w:lang w:eastAsia="en-US"/>
        </w:rPr>
        <w:t xml:space="preserve"> zgodnie z zakresem przewidzianym w Karcie oceny merytorycznej formularza rekrutacyjnego.</w:t>
      </w:r>
    </w:p>
    <w:p w:rsidR="00146A45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9831F2">
        <w:rPr>
          <w:lang w:eastAsia="en-US"/>
        </w:rPr>
        <w:t xml:space="preserve"> (załącznik nr 6</w:t>
      </w:r>
      <w:r w:rsidR="00DA7A4D">
        <w:rPr>
          <w:lang w:eastAsia="en-US"/>
        </w:rPr>
        <w:t>)</w:t>
      </w:r>
      <w:r w:rsidR="00146A45">
        <w:rPr>
          <w:lang w:eastAsia="en-US"/>
        </w:rPr>
        <w:t xml:space="preserve"> i przeprowadzonego przez Doradcę Zawodowego wywiadu osobistego/ telef.</w:t>
      </w:r>
      <w:r w:rsidR="00DA7A4D">
        <w:rPr>
          <w:lang w:eastAsia="en-US"/>
        </w:rPr>
        <w:t xml:space="preserve">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</w:t>
      </w:r>
      <w:r w:rsidR="00146A45">
        <w:rPr>
          <w:lang w:eastAsia="en-US"/>
        </w:rPr>
        <w:t>:</w:t>
      </w:r>
      <w:r w:rsidR="00DA7A4D">
        <w:rPr>
          <w:lang w:eastAsia="en-US"/>
        </w:rPr>
        <w:t xml:space="preserve"> </w:t>
      </w:r>
    </w:p>
    <w:p w:rsidR="00B440C4" w:rsidRDefault="00146A4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a) </w:t>
      </w:r>
      <w:r w:rsidR="00DA7A4D">
        <w:rPr>
          <w:lang w:eastAsia="en-US"/>
        </w:rPr>
        <w:t>kryter</w:t>
      </w:r>
      <w:r w:rsidR="00EA54DC">
        <w:rPr>
          <w:lang w:eastAsia="en-US"/>
        </w:rPr>
        <w:t>iów</w:t>
      </w:r>
      <w:r w:rsidR="00B440C4">
        <w:rPr>
          <w:lang w:eastAsia="en-US"/>
        </w:rPr>
        <w:t xml:space="preserve"> dostępu:</w:t>
      </w:r>
    </w:p>
    <w:p w:rsidR="00B440C4" w:rsidRDefault="00B440C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kobieta (5 pkt.)</w:t>
      </w:r>
    </w:p>
    <w:p w:rsidR="00B440C4" w:rsidRDefault="00B440C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osoba powyżej 50 roku życia (5 pkt.)</w:t>
      </w:r>
    </w:p>
    <w:p w:rsidR="00B440C4" w:rsidRDefault="00B440C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osoba z </w:t>
      </w:r>
      <w:r w:rsidR="00B051AD">
        <w:rPr>
          <w:lang w:eastAsia="en-US"/>
        </w:rPr>
        <w:t>niepełnosprawnością (5 pkt.)</w:t>
      </w:r>
    </w:p>
    <w:p w:rsidR="00B051AD" w:rsidRDefault="00B051A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osoba z niskimi kwalifikacjami (5 pkt.)</w:t>
      </w:r>
    </w:p>
    <w:p w:rsidR="004A41C5" w:rsidRDefault="00EA54D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146A45">
        <w:rPr>
          <w:lang w:eastAsia="en-US"/>
        </w:rPr>
        <w:t xml:space="preserve">b) kryteriów </w:t>
      </w:r>
      <w:r>
        <w:rPr>
          <w:lang w:eastAsia="en-US"/>
        </w:rPr>
        <w:t>preferencyjnych</w:t>
      </w:r>
      <w:r w:rsidR="00636835">
        <w:rPr>
          <w:lang w:eastAsia="en-US"/>
        </w:rPr>
        <w:t>:</w:t>
      </w:r>
    </w:p>
    <w:p w:rsidR="00636835" w:rsidRDefault="00670603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motyw</w:t>
      </w:r>
      <w:r w:rsidR="00FF6FA9">
        <w:rPr>
          <w:lang w:eastAsia="en-US"/>
        </w:rPr>
        <w:t>acja do podjęcia zatrudnienia (1</w:t>
      </w:r>
      <w:r>
        <w:rPr>
          <w:lang w:eastAsia="en-US"/>
        </w:rPr>
        <w:t>-5pkt.)</w:t>
      </w:r>
    </w:p>
    <w:p w:rsidR="00636835" w:rsidRDefault="00670603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oczekiwania odnośnie wynagrodzenia (0-5pkt.)</w:t>
      </w:r>
    </w:p>
    <w:p w:rsidR="00146A45" w:rsidRDefault="00146A4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gotowość dojazdu do przyszłej pracy (0-1 pkt.)</w:t>
      </w:r>
    </w:p>
    <w:p w:rsidR="00921D53" w:rsidRDefault="00EA54DC" w:rsidP="00347C1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Na podstawie liczby punktów Komisja Rekrutacyjna opra</w:t>
      </w:r>
      <w:r w:rsidR="001A64DC">
        <w:rPr>
          <w:lang w:eastAsia="en-US"/>
        </w:rPr>
        <w:t xml:space="preserve">cuje </w:t>
      </w:r>
      <w:r w:rsidR="00BF44D8">
        <w:rPr>
          <w:lang w:eastAsia="en-US"/>
        </w:rPr>
        <w:t>podstawową listę r</w:t>
      </w:r>
      <w:r w:rsidR="00F659F5">
        <w:rPr>
          <w:lang w:eastAsia="en-US"/>
        </w:rPr>
        <w:t>ankingową uczestników oraz listę rezerwową</w:t>
      </w:r>
      <w:r w:rsidR="00BF44D8">
        <w:rPr>
          <w:lang w:eastAsia="en-US"/>
        </w:rPr>
        <w:t xml:space="preserve"> (każda osoba zostanie powiadomiona mailowo lub telefonicznie, na której jest liście</w:t>
      </w:r>
      <w:r w:rsidR="00F659F5">
        <w:rPr>
          <w:lang w:eastAsia="en-US"/>
        </w:rPr>
        <w:t>)</w:t>
      </w:r>
      <w:r w:rsidR="00BF44D8">
        <w:rPr>
          <w:lang w:eastAsia="en-US"/>
        </w:rPr>
        <w:t>.</w:t>
      </w:r>
      <w:r w:rsidR="001A64DC">
        <w:rPr>
          <w:lang w:eastAsia="en-US"/>
        </w:rPr>
        <w:t xml:space="preserve"> Do każdej edycji zostanie zakwalifikowanych zostanie 40 o</w:t>
      </w:r>
      <w:r w:rsidR="00170859">
        <w:rPr>
          <w:lang w:eastAsia="en-US"/>
        </w:rPr>
        <w:t>sób wg liczby punktów, po 20 osó</w:t>
      </w:r>
      <w:r w:rsidR="001A64DC">
        <w:rPr>
          <w:lang w:eastAsia="en-US"/>
        </w:rPr>
        <w:t xml:space="preserve">b z </w:t>
      </w:r>
      <w:r w:rsidR="00170859">
        <w:rPr>
          <w:lang w:eastAsia="en-US"/>
        </w:rPr>
        <w:t>każdego powiatu.</w:t>
      </w:r>
      <w:r>
        <w:rPr>
          <w:lang w:eastAsia="en-US"/>
        </w:rPr>
        <w:t xml:space="preserve"> Aby znaleźć się na liście podstawowej trzeba spełnić kryteria dostępu przy czym im więcej</w:t>
      </w:r>
      <w:r w:rsidR="00170859">
        <w:rPr>
          <w:lang w:eastAsia="en-US"/>
        </w:rPr>
        <w:t xml:space="preserve"> punktów z kryteriów premiowanych</w:t>
      </w:r>
      <w:r>
        <w:rPr>
          <w:lang w:eastAsia="en-US"/>
        </w:rPr>
        <w:t xml:space="preserve"> tym wyższe miejsce na liście. W sytuacji gdy</w:t>
      </w:r>
      <w:r w:rsidR="00BF44D8">
        <w:rPr>
          <w:lang w:eastAsia="en-US"/>
        </w:rPr>
        <w:t xml:space="preserve"> dwie osoby otrzymają tyle samo pkt. Czynnikiem decydującym będzie kryterium płci na korzyść kobiet, a jeżeli te osoby będą tej samej płci rozstrzygająca będzie motywacja do podjęcia zatrudnienia. W przypadku gdyby i to kryterium nie było rozstrzygające, decydować będą kolejno: ON, 50+, niskie kwalifikacje aż do </w:t>
      </w:r>
      <w:r w:rsidR="00FA7DFD">
        <w:rPr>
          <w:lang w:eastAsia="en-US"/>
        </w:rPr>
        <w:t>rozstrzygnięcia</w:t>
      </w:r>
      <w:r w:rsidR="00BF44D8">
        <w:rPr>
          <w:lang w:eastAsia="en-US"/>
        </w:rPr>
        <w:t>.</w:t>
      </w:r>
      <w:r>
        <w:rPr>
          <w:lang w:eastAsia="en-US"/>
        </w:rPr>
        <w:t xml:space="preserve"> Osoby z </w:t>
      </w:r>
      <w:r w:rsidR="00FA7DFD">
        <w:rPr>
          <w:lang w:eastAsia="en-US"/>
        </w:rPr>
        <w:t xml:space="preserve">listy rezerwowej </w:t>
      </w:r>
      <w:r>
        <w:rPr>
          <w:lang w:eastAsia="en-US"/>
        </w:rPr>
        <w:t xml:space="preserve"> skorzystają z Projektu, o ile ktoś zrezygnuje z listy podstawowej dla danej edycji. Listy będzie zatwierdzać Komisja Rekrutacyjna. Wszystkie osoby zostaną poinformowane o wynikach rekrutacji</w:t>
      </w:r>
      <w:r w:rsidR="00347C1A">
        <w:rPr>
          <w:lang w:eastAsia="en-US"/>
        </w:rPr>
        <w:t xml:space="preserve"> </w:t>
      </w:r>
      <w:r w:rsidR="00FA7DFD">
        <w:t>drogą elektroniczną lub</w:t>
      </w:r>
      <w:r w:rsidR="001F6676">
        <w:t xml:space="preserve"> telefoniczną</w:t>
      </w:r>
      <w:r w:rsidR="00400AC2">
        <w:t xml:space="preserve"> w terminie 5 dni kalendarzowych </w:t>
      </w:r>
      <w:r w:rsidR="00FA7DFD">
        <w:t>od ogłoszenia list rankingowych i rezerwowych.</w:t>
      </w:r>
    </w:p>
    <w:p w:rsidR="00B56F20" w:rsidRDefault="00921D53" w:rsidP="00347C1A">
      <w:pPr>
        <w:autoSpaceDE w:val="0"/>
        <w:autoSpaceDN w:val="0"/>
        <w:adjustRightInd w:val="0"/>
        <w:spacing w:line="276" w:lineRule="auto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146A45">
        <w:t xml:space="preserve"> (zał. Nr 4 do niniejszego regulaminu)</w:t>
      </w:r>
      <w:r w:rsidR="00C1762F">
        <w:t>, i</w:t>
      </w:r>
      <w:r w:rsidR="00EF7FC5">
        <w:t xml:space="preserve"> oświadczenia uczestnik</w:t>
      </w:r>
      <w:r>
        <w:t>a</w:t>
      </w:r>
      <w:r w:rsidR="00146A45">
        <w:t xml:space="preserve"> (zał. Nr 3 do niniejszego regulaminu)</w:t>
      </w:r>
      <w:r>
        <w:t xml:space="preserve"> w </w:t>
      </w:r>
      <w:r w:rsidR="00146A45">
        <w:t>dniu rozpoczęcia pierwszej formy wsparcia.</w:t>
      </w:r>
      <w:r w:rsidR="00C1762F">
        <w:t xml:space="preserve"> </w:t>
      </w:r>
    </w:p>
    <w:p w:rsidR="003A6E86" w:rsidRDefault="003A6E86" w:rsidP="00984BAA">
      <w:pPr>
        <w:autoSpaceDE w:val="0"/>
        <w:autoSpaceDN w:val="0"/>
        <w:adjustRightInd w:val="0"/>
        <w:spacing w:line="276" w:lineRule="auto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</w:t>
      </w:r>
      <w:r w:rsidR="006749B1">
        <w:rPr>
          <w:b/>
        </w:rPr>
        <w:t xml:space="preserve"> </w:t>
      </w:r>
      <w:r>
        <w:rPr>
          <w:b/>
        </w:rPr>
        <w:t>6</w:t>
      </w:r>
    </w:p>
    <w:p w:rsidR="00894E7E" w:rsidRDefault="00894E7E" w:rsidP="00C9325D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  <w:r w:rsidR="007C31BB">
        <w:rPr>
          <w:b/>
        </w:rPr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 w:rsidRPr="003F47C5"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 w:rsidR="00D732A5">
        <w:t>Projektu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</w:t>
      </w:r>
      <w:r w:rsidR="00C304EC">
        <w:t xml:space="preserve"> (decyduje data wpływu odwołania do biura projektu)</w:t>
      </w:r>
      <w:r w:rsidRPr="003F47C5">
        <w:t xml:space="preserve"> pisemne odwołanie od </w:t>
      </w:r>
      <w:r w:rsidR="002C5945">
        <w:t>decyzji Komisji Rekrutacyjnej.</w:t>
      </w:r>
      <w:r w:rsidR="003A6E86"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344EEF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lastRenderedPageBreak/>
        <w:t>Ponowna ocena w ramach procedury odwoławczej jest oceną ostateczną i wiążącą, od której nie przysługuje ponowne odwołanie</w:t>
      </w:r>
      <w:r w:rsidR="003A30B3">
        <w:t xml:space="preserve">  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704CD" w:rsidRPr="00C9325D" w:rsidRDefault="003704CD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1F1C0C" w:rsidRDefault="00A6107A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 powoła najpóźniej w dniu zakończenia naboru Komisję rekrutacyjną, która wybierze</w:t>
      </w:r>
      <w:r w:rsidR="001F1C0C">
        <w:t xml:space="preserve"> Uczestników Projektu.</w:t>
      </w:r>
    </w:p>
    <w:p w:rsidR="001F1C0C" w:rsidRDefault="00A6107A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W skład Komisji rekrutacyjnej</w:t>
      </w:r>
      <w:r w:rsidR="003704CD" w:rsidRPr="003704CD">
        <w:t xml:space="preserve"> wchodzą: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Kierownik Projektu- odpowiedzialny za nadzór nad procesem rekrutacji</w:t>
      </w:r>
      <w:r w:rsidR="00273AF8">
        <w:t xml:space="preserve"> i ocenę</w:t>
      </w:r>
      <w:r w:rsidR="004D4E42">
        <w:t xml:space="preserve"> merytoryczną formularzy rekrutacyjnych</w:t>
      </w:r>
      <w:r w:rsidR="00F659F5">
        <w:t>.</w:t>
      </w:r>
    </w:p>
    <w:p w:rsidR="001F1C0C" w:rsidRDefault="004D4E42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FA7DFD">
        <w:t>Specjalista ds. rekrutacji organizacji form wsparcia</w:t>
      </w:r>
      <w:r w:rsidR="001F1C0C">
        <w:t xml:space="preserve">- odpowiedzialny za </w:t>
      </w:r>
      <w:r w:rsidR="003704CD" w:rsidRPr="003704CD">
        <w:t xml:space="preserve"> </w:t>
      </w:r>
      <w:r w:rsidR="001F1C0C">
        <w:t>ocenę formalną i merytoryczną formularzy rekrutacyjnych</w:t>
      </w:r>
      <w:r w:rsidR="00F659F5">
        <w:t>.</w:t>
      </w:r>
    </w:p>
    <w:p w:rsidR="00FA7DFD" w:rsidRPr="003704CD" w:rsidRDefault="00F659F5" w:rsidP="00984BAA">
      <w:pPr>
        <w:autoSpaceDE w:val="0"/>
        <w:autoSpaceDN w:val="0"/>
        <w:adjustRightInd w:val="0"/>
        <w:spacing w:line="276" w:lineRule="auto"/>
        <w:jc w:val="both"/>
      </w:pPr>
      <w:r>
        <w:t>- Doradca zawodowy- odpowiedzialny za przeprowadzenie wywiadu osobistego/telef. z każdą osobą, która przeszła pozytywnie ocenę formalną.</w:t>
      </w:r>
    </w:p>
    <w:p w:rsidR="000E0C56" w:rsidRPr="00CF68A8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</w:t>
      </w:r>
      <w:r w:rsidR="002C5945">
        <w:t xml:space="preserve"> </w:t>
      </w:r>
      <w:r w:rsidRPr="00CF68A8">
        <w:t>prywatnego rodzaju, który mógłby budzić wątpliwości co do ich bezstronności, w szczególności Członka</w:t>
      </w:r>
      <w:r>
        <w:t xml:space="preserve"> </w:t>
      </w:r>
      <w:r w:rsidRPr="00CF68A8">
        <w:t>Komisji nie może łączyć z Kandydatem/Kandydatką, którego aplikację on ocenia związek z tytułu:</w:t>
      </w:r>
    </w:p>
    <w:p w:rsidR="000E0C56" w:rsidRPr="00CF68A8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 xml:space="preserve">pokrewieństwa lub powinowactwa w linii prostej </w:t>
      </w:r>
      <w:r w:rsidR="002C5945">
        <w:t>lub bocznej do drugiego stopnia;</w:t>
      </w:r>
    </w:p>
    <w:p w:rsidR="000E0C56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>przysposobienia, opieki lub kurateli.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Członek Komisji zobowiązany jest do nie ujawniania informacji związanych z oceną formularzy oraz do</w:t>
      </w:r>
      <w:r>
        <w:t xml:space="preserve"> </w:t>
      </w:r>
      <w:r w:rsidRPr="00CF68A8">
        <w:t>dołożenia należytej staranności dla zapewnienia aby informacje dotyczące ocenianej aplikacji nie</w:t>
      </w:r>
      <w:r w:rsidR="000127A6">
        <w:t xml:space="preserve"> </w:t>
      </w:r>
      <w:r w:rsidRPr="00CF68A8">
        <w:t>zostały przekazane osobom nieuprawnionym.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Przed przystąpieniem do oceny formularzy Członek Komisji zobowiązany jest do podpisania deklaracji</w:t>
      </w:r>
      <w:r>
        <w:t xml:space="preserve"> </w:t>
      </w:r>
      <w:r w:rsidRPr="00CF68A8">
        <w:t>bezstronności i poufności.</w:t>
      </w:r>
    </w:p>
    <w:p w:rsidR="001B28AE" w:rsidRDefault="00F37E8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</w:t>
      </w:r>
      <w:r w:rsidR="00C128E9">
        <w:t xml:space="preserve"> p</w:t>
      </w:r>
      <w:r w:rsidR="007B0FD5">
        <w:t>owiadomi Instytucję Pośredniczącą</w:t>
      </w:r>
      <w:r w:rsidR="001B28AE" w:rsidRPr="001B28AE">
        <w:t xml:space="preserve"> o planowanym terminie</w:t>
      </w:r>
      <w:r w:rsidR="00942CB0">
        <w:t xml:space="preserve"> posiedzenia Komisji </w:t>
      </w:r>
      <w:r w:rsidR="001B28AE" w:rsidRPr="001B28AE">
        <w:t xml:space="preserve">najpóźniej w terminie 5 dni </w:t>
      </w:r>
      <w:r w:rsidR="00942CB0">
        <w:t>roboczych przed jej zwołaniem</w:t>
      </w:r>
      <w:r w:rsidR="001B28AE" w:rsidRPr="001B28AE">
        <w:t xml:space="preserve">. </w:t>
      </w:r>
    </w:p>
    <w:p w:rsidR="001B28AE" w:rsidRPr="001B28AE" w:rsidRDefault="001B28AE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1B28AE">
        <w:t>W procesie rekrutacji możliwy jest udzi</w:t>
      </w:r>
      <w:r w:rsidR="007B0FD5">
        <w:t>ał przedstawiciela z ramienia IP</w:t>
      </w:r>
      <w:r w:rsidRPr="001B28AE">
        <w:t xml:space="preserve"> w roli obserwatora, z prawem wglądu do dokumentacji dotyczącej rekrutacji uczestników projektu. 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uprawniony do otrzymania bezpłatnych materiałów promocyjno- informacyjnych, materiałów szkoleniowych, </w:t>
      </w:r>
      <w:r w:rsidR="00C0323E">
        <w:rPr>
          <w:bCs/>
        </w:rPr>
        <w:t>oraz</w:t>
      </w:r>
      <w:r w:rsidR="00055287">
        <w:rPr>
          <w:bCs/>
        </w:rPr>
        <w:t xml:space="preserve"> dla </w:t>
      </w:r>
      <w:r w:rsidR="002B5D2B">
        <w:rPr>
          <w:bCs/>
        </w:rPr>
        <w:t>1/2</w:t>
      </w:r>
      <w:r w:rsidR="00055287">
        <w:rPr>
          <w:bCs/>
        </w:rPr>
        <w:t xml:space="preserve"> UP przewidziany jest zwrot</w:t>
      </w:r>
      <w:r w:rsidR="00C0323E">
        <w:rPr>
          <w:bCs/>
        </w:rPr>
        <w:t xml:space="preserve"> kosztów </w:t>
      </w:r>
      <w:r w:rsidR="00C0323E">
        <w:rPr>
          <w:bCs/>
        </w:rPr>
        <w:lastRenderedPageBreak/>
        <w:t>dojazdu</w:t>
      </w:r>
      <w:r w:rsidR="00187AC1">
        <w:rPr>
          <w:bCs/>
        </w:rPr>
        <w:t xml:space="preserve"> w trakcie</w:t>
      </w:r>
      <w:r w:rsidR="002644E1">
        <w:rPr>
          <w:bCs/>
        </w:rPr>
        <w:t xml:space="preserve"> Identyfikacji potrzeb oraz diagnozowania możliwości</w:t>
      </w:r>
      <w:r w:rsidR="00E521F6">
        <w:rPr>
          <w:bCs/>
        </w:rPr>
        <w:t xml:space="preserve"> doskonalenia zawodowego, Poradnictwa zawodowego, Warsztatów aktywnego poszukiwania pracy ( zwrot kosztów opieki nad dzieckiem oraz catering), Szkole</w:t>
      </w:r>
      <w:r w:rsidR="00F659F5">
        <w:rPr>
          <w:bCs/>
        </w:rPr>
        <w:t>ń zawodowych</w:t>
      </w:r>
      <w:r w:rsidR="00E521F6">
        <w:rPr>
          <w:bCs/>
        </w:rPr>
        <w:t xml:space="preserve"> oraz Staży zawodowych</w:t>
      </w:r>
      <w:r w:rsidR="00187AC1">
        <w:rPr>
          <w:bCs/>
        </w:rPr>
        <w:t xml:space="preserve"> </w:t>
      </w:r>
      <w:r w:rsidR="000D3B31" w:rsidRPr="000D3B31">
        <w:rPr>
          <w:bCs/>
        </w:rPr>
        <w:t>na podstawie dostarczonych dokumentów potwierdzających koszt dojazdu (najtańszym 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846B9" w:rsidRPr="000D3B31" w:rsidRDefault="00863B7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5.  </w:t>
      </w:r>
      <w:r w:rsidR="000846B9">
        <w:rPr>
          <w:bCs/>
        </w:rPr>
        <w:t>Uczestnik projektu bi</w:t>
      </w:r>
      <w:r w:rsidR="005575B0">
        <w:rPr>
          <w:bCs/>
        </w:rPr>
        <w:t>orący udział w szkoleniu zawodowym</w:t>
      </w:r>
      <w:r w:rsidR="000846B9">
        <w:rPr>
          <w:bCs/>
        </w:rPr>
        <w:t xml:space="preserve"> otrzymuje stypendium szkoleniowe za każdą go</w:t>
      </w:r>
      <w:r w:rsidR="00DB2260">
        <w:rPr>
          <w:bCs/>
        </w:rPr>
        <w:t>dzinę uczestnictwa, potwierdzoną</w:t>
      </w:r>
      <w:r w:rsidR="000846B9">
        <w:rPr>
          <w:bCs/>
        </w:rPr>
        <w:t xml:space="preserve"> listą obecności.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Zwrot kosztów dojazdu dotyczy tylko</w:t>
      </w:r>
      <w:r w:rsidR="00DB2260">
        <w:rPr>
          <w:bCs/>
        </w:rPr>
        <w:t xml:space="preserve"> 1/2</w:t>
      </w:r>
      <w:r w:rsidR="002B5D2B">
        <w:rPr>
          <w:bCs/>
        </w:rPr>
        <w:t xml:space="preserve"> </w:t>
      </w:r>
      <w:r w:rsidR="000D3B31" w:rsidRPr="000D3B31">
        <w:rPr>
          <w:bCs/>
        </w:rPr>
        <w:t xml:space="preserve"> 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F544BD">
        <w:rPr>
          <w:bCs/>
        </w:rPr>
        <w:t xml:space="preserve"> kalendarzowych</w:t>
      </w:r>
      <w:r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w przypadku rezygnacji w trakcie trwania szkolenia bez uzasadnionej przyczyny.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11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12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przypadku przerwania uczestnictwa w szkoleniu</w:t>
      </w:r>
      <w:r w:rsidR="00E31412">
        <w:rPr>
          <w:bCs/>
        </w:rPr>
        <w:t>, doradztwie, stażach zawodowych</w:t>
      </w:r>
      <w:r w:rsidR="000D3B31" w:rsidRPr="000D3B31">
        <w:rPr>
          <w:bCs/>
        </w:rPr>
        <w:t xml:space="preserve"> Uczestnikowi projektu nie przysługuje zwrot kosztów dojazdu. </w:t>
      </w:r>
      <w:r w:rsidR="00586353">
        <w:rPr>
          <w:bCs/>
        </w:rPr>
        <w:t>Ponadto Uczestnik Projektu zobowiązuje s</w:t>
      </w:r>
      <w:r w:rsidR="00915945">
        <w:rPr>
          <w:bCs/>
        </w:rPr>
        <w:t>ię do uczestniczenia w minimum 9</w:t>
      </w:r>
      <w:r w:rsidR="00586353">
        <w:rPr>
          <w:bCs/>
        </w:rPr>
        <w:t xml:space="preserve">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w/w form wsparcia pod rygorem skreślenia z listy uczestników oraz obowiązku zwrotu pełnych kosztów określonych w budżecie projektu.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faxem, e-mailem, bądź za pośrednictwem poczty).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 xml:space="preserve">, oferowanemu </w:t>
      </w:r>
      <w:r w:rsidR="00915945">
        <w:rPr>
          <w:bCs/>
        </w:rPr>
        <w:t>w ramach projektu</w:t>
      </w:r>
      <w:r w:rsidR="00C0323E">
        <w:rPr>
          <w:bCs/>
        </w:rPr>
        <w:t>.</w:t>
      </w:r>
      <w:r w:rsidR="000D3B31" w:rsidRPr="000D3B31">
        <w:rPr>
          <w:bCs/>
        </w:rPr>
        <w:t xml:space="preserve"> Udział w praktycznym pośrednictwie pracy polegać będzie na spotkaniach osobistych lub telefonicznym kontakcie z pośrednikiem pracy w celu potwierdzenia odbioru proponowanych ofert pracy.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F47559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16</w:t>
      </w:r>
      <w:r w:rsidR="00F47559">
        <w:rPr>
          <w:bCs/>
        </w:rPr>
        <w:t xml:space="preserve">.       Uczestnik projektu, w terminie </w:t>
      </w:r>
      <w:r w:rsidR="00915945">
        <w:rPr>
          <w:bCs/>
        </w:rPr>
        <w:t>do 3 miesięcy</w:t>
      </w:r>
      <w:r w:rsidR="00701B19">
        <w:rPr>
          <w:bCs/>
        </w:rPr>
        <w:t xml:space="preserve"> od zakończenia udziału w projekcie, zobowiązuje się dostarczyć Beneficjentowi dokumenty potwierdzające osiągnięcie efektywności </w:t>
      </w:r>
      <w:r w:rsidR="00701B19">
        <w:rPr>
          <w:bCs/>
        </w:rPr>
        <w:lastRenderedPageBreak/>
        <w:t>zatrudnieniowej</w:t>
      </w:r>
      <w:r w:rsidR="00131523">
        <w:rPr>
          <w:bCs/>
        </w:rPr>
        <w:t xml:space="preserve"> tj. </w:t>
      </w:r>
      <w:r w:rsidR="007C6BFD">
        <w:rPr>
          <w:bCs/>
        </w:rPr>
        <w:t>dokumenty potwierdzające podjęcie zatrudnienia: umowa o pra</w:t>
      </w:r>
      <w:r>
        <w:rPr>
          <w:bCs/>
        </w:rPr>
        <w:t>cę, umowa cywilnoprawna lub kopia wpisu do CEIDG</w:t>
      </w:r>
      <w:r w:rsidR="00701B19">
        <w:rPr>
          <w:bCs/>
        </w:rPr>
        <w:t>.</w:t>
      </w:r>
      <w:r w:rsidR="007C6BFD">
        <w:rPr>
          <w:bCs/>
        </w:rPr>
        <w:t xml:space="preserve"> Zakończenie udziału w projekcie to zakończenie uczestnictwa w formie lub formach wsparcia realizowanych w ramach projektu EFS – zgodnie ze ścieżka udziału w projekcie</w:t>
      </w:r>
      <w:r w:rsidR="00FB78DD">
        <w:rPr>
          <w:bCs/>
        </w:rPr>
        <w:t>.</w:t>
      </w:r>
    </w:p>
    <w:p w:rsidR="00C9325D" w:rsidRDefault="00C9325D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244706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44706">
        <w:rPr>
          <w:b/>
          <w:bCs/>
        </w:rPr>
        <w:t>§ 9</w:t>
      </w:r>
    </w:p>
    <w:p w:rsidR="000E0C56" w:rsidRPr="0024470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1B28AE" w:rsidRPr="00CF243E" w:rsidRDefault="001B28AE" w:rsidP="00984BA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t>Uczestnik projektu zobowiązany jest do stosowania postanowień zapisanych w niniejszym Regulaminie. Uczestnik projektu ma obowiązek</w:t>
      </w:r>
      <w:r w:rsidR="00FF6A1A">
        <w:rPr>
          <w:rFonts w:ascii="Times New Roman" w:hAnsi="Times New Roman" w:cs="Times New Roman"/>
        </w:rPr>
        <w:t xml:space="preserve"> w ciągu dwóch dni roboczych</w:t>
      </w:r>
      <w:r w:rsidRPr="00CF243E">
        <w:rPr>
          <w:rFonts w:ascii="Times New Roman" w:hAnsi="Times New Roman" w:cs="Times New Roman"/>
        </w:rPr>
        <w:t xml:space="preserve"> </w:t>
      </w:r>
      <w:r w:rsidR="00400AB9">
        <w:rPr>
          <w:rFonts w:ascii="Times New Roman" w:hAnsi="Times New Roman" w:cs="Times New Roman"/>
        </w:rPr>
        <w:t>powiadomić</w:t>
      </w:r>
      <w:r w:rsidR="002A298F">
        <w:rPr>
          <w:rFonts w:ascii="Times New Roman" w:hAnsi="Times New Roman" w:cs="Times New Roman"/>
        </w:rPr>
        <w:t xml:space="preserve"> Beneficjenta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Regulamin </w:t>
      </w:r>
      <w:r w:rsidR="00400AB9">
        <w:rPr>
          <w:lang w:eastAsia="en-US"/>
        </w:rPr>
        <w:t>rekrutacji i uczestnictwa w projekcie</w:t>
      </w:r>
      <w:r>
        <w:rPr>
          <w:lang w:eastAsia="en-US"/>
        </w:rPr>
        <w:t xml:space="preserve"> jest</w:t>
      </w:r>
      <w:r w:rsidR="000E0C56">
        <w:rPr>
          <w:lang w:eastAsia="en-US"/>
        </w:rPr>
        <w:t xml:space="preserve"> dokumentem określającym zasady rekrutacji</w:t>
      </w:r>
      <w:r w:rsidR="00400AB9">
        <w:rPr>
          <w:lang w:eastAsia="en-US"/>
        </w:rPr>
        <w:t xml:space="preserve"> i uczestnictwa w projekcie</w:t>
      </w:r>
      <w:r w:rsidR="000E0C56">
        <w:rPr>
          <w:lang w:eastAsia="en-US"/>
        </w:rPr>
        <w:t>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zastrzega sobie prawo do zmiany niniejszego Regulaminu, o czym niezwłocznie poinformuje zainteresowanych </w:t>
      </w:r>
      <w:r w:rsidR="00263E31">
        <w:rPr>
          <w:lang w:eastAsia="en-US"/>
        </w:rPr>
        <w:t>drogą elektronic</w:t>
      </w:r>
      <w:r w:rsidR="006978D8">
        <w:rPr>
          <w:lang w:eastAsia="en-US"/>
        </w:rPr>
        <w:t>zną lub</w:t>
      </w:r>
      <w:r w:rsidR="00263E31">
        <w:rPr>
          <w:lang w:eastAsia="en-US"/>
        </w:rPr>
        <w:t xml:space="preserve"> </w:t>
      </w:r>
      <w:r w:rsidR="003B00E4">
        <w:rPr>
          <w:lang w:eastAsia="en-US"/>
        </w:rPr>
        <w:t>na</w:t>
      </w:r>
      <w:r w:rsidR="00F544BD">
        <w:rPr>
          <w:lang w:eastAsia="en-US"/>
        </w:rPr>
        <w:t xml:space="preserve"> stronie internetowej</w:t>
      </w:r>
      <w:r w:rsidR="00B02442">
        <w:rPr>
          <w:lang w:eastAsia="en-US"/>
        </w:rPr>
        <w:t xml:space="preserve"> </w:t>
      </w:r>
      <w:hyperlink r:id="rId10" w:history="1">
        <w:r w:rsidR="00B02442" w:rsidRPr="003B00E4">
          <w:rPr>
            <w:rStyle w:val="Hipercze"/>
            <w:color w:val="auto"/>
          </w:rPr>
          <w:t>www.csir.org.pl</w:t>
        </w:r>
      </w:hyperlink>
      <w:r w:rsidR="00F544BD" w:rsidRPr="003B00E4">
        <w:rPr>
          <w:lang w:eastAsia="en-US"/>
        </w:rPr>
        <w:t xml:space="preserve">, </w:t>
      </w:r>
      <w:r w:rsidR="006978D8">
        <w:rPr>
          <w:lang w:eastAsia="en-US"/>
        </w:rPr>
        <w:t>lub</w:t>
      </w:r>
      <w:r w:rsidR="000E0C56">
        <w:rPr>
          <w:lang w:eastAsia="en-US"/>
        </w:rPr>
        <w:t xml:space="preserve"> </w:t>
      </w:r>
      <w:r w:rsidR="003B00E4">
        <w:rPr>
          <w:lang w:eastAsia="en-US"/>
        </w:rPr>
        <w:t xml:space="preserve">drogą </w:t>
      </w:r>
      <w:r w:rsidR="000E0C56">
        <w:rPr>
          <w:lang w:eastAsia="en-US"/>
        </w:rPr>
        <w:t>telefoniczną.</w:t>
      </w:r>
    </w:p>
    <w:p w:rsidR="000E0C56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>
        <w:rPr>
          <w:lang w:eastAsia="en-US"/>
        </w:rPr>
        <w:t>iwy dla siedziby Beneficjenta</w:t>
      </w:r>
      <w:r w:rsidRPr="000E65E6">
        <w:rPr>
          <w:lang w:eastAsia="en-US"/>
        </w:rPr>
        <w:t xml:space="preserve">. </w:t>
      </w:r>
    </w:p>
    <w:p w:rsidR="00B56F20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E521F6" w:rsidRPr="00E521F6" w:rsidRDefault="00F544BD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E852A8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</w:t>
      </w:r>
      <w:proofErr w:type="spellStart"/>
      <w:r w:rsidRPr="00E852A8">
        <w:rPr>
          <w:rFonts w:eastAsia="Calibri"/>
        </w:rPr>
        <w:t>późn</w:t>
      </w:r>
      <w:proofErr w:type="spellEnd"/>
      <w:r w:rsidRPr="00E852A8">
        <w:rPr>
          <w:rFonts w:eastAsia="Calibri"/>
        </w:rPr>
        <w:t xml:space="preserve">. zm.); rozporządzenie Ministra </w:t>
      </w:r>
      <w:r w:rsidR="00727A0A">
        <w:rPr>
          <w:rFonts w:eastAsia="Calibri"/>
        </w:rPr>
        <w:t xml:space="preserve">Infrastruktury i Rozwoju z dnia 2 lipca 2015 r. w sprawie udzielania pomocy de </w:t>
      </w:r>
      <w:proofErr w:type="spellStart"/>
      <w:r w:rsidR="00727A0A">
        <w:rPr>
          <w:rFonts w:eastAsia="Calibri"/>
        </w:rPr>
        <w:t>min</w:t>
      </w:r>
      <w:r w:rsidR="00F066C0">
        <w:rPr>
          <w:rFonts w:eastAsia="Calibri"/>
        </w:rPr>
        <w:t>i</w:t>
      </w:r>
      <w:r w:rsidR="00727A0A">
        <w:rPr>
          <w:rFonts w:eastAsia="Calibri"/>
        </w:rPr>
        <w:t>mis</w:t>
      </w:r>
      <w:proofErr w:type="spellEnd"/>
      <w:r w:rsidR="00727A0A">
        <w:rPr>
          <w:rFonts w:eastAsia="Calibri"/>
        </w:rPr>
        <w:t xml:space="preserve"> oraz pomocy publicznej w ramach programów operacyjnych finansowanych z Europejskiego Funduszu Społecznego na lata 2014-2020 (Dz.U. poz. 1073); Szczegółowy opis</w:t>
      </w:r>
      <w:r w:rsidR="00915945">
        <w:rPr>
          <w:rFonts w:eastAsia="Calibri"/>
        </w:rPr>
        <w:t xml:space="preserve"> Osi Priorytetowych</w:t>
      </w:r>
      <w:r w:rsidR="00727A0A">
        <w:rPr>
          <w:rFonts w:eastAsia="Calibri"/>
        </w:rPr>
        <w:t xml:space="preserve"> </w:t>
      </w:r>
      <w:r w:rsidR="00FA7DFD">
        <w:rPr>
          <w:rFonts w:eastAsia="Calibri"/>
        </w:rPr>
        <w:t xml:space="preserve">Regionalnego </w:t>
      </w:r>
      <w:r w:rsidR="00727A0A">
        <w:rPr>
          <w:rFonts w:eastAsia="Calibri"/>
        </w:rPr>
        <w:t>Programu</w:t>
      </w:r>
      <w:r w:rsidR="00915945">
        <w:rPr>
          <w:rFonts w:eastAsia="Calibri"/>
        </w:rPr>
        <w:t xml:space="preserve"> Operacyjnego </w:t>
      </w:r>
      <w:r w:rsidR="00FA7DFD">
        <w:rPr>
          <w:rFonts w:eastAsia="Calibri"/>
        </w:rPr>
        <w:t xml:space="preserve">Województwa Kujawsko-Pomorskiego </w:t>
      </w:r>
      <w:r w:rsidR="00727A0A">
        <w:rPr>
          <w:rFonts w:eastAsia="Calibri"/>
        </w:rPr>
        <w:t xml:space="preserve">oraz umowa o </w:t>
      </w:r>
      <w:r w:rsidR="00915945">
        <w:rPr>
          <w:rFonts w:eastAsia="Calibri"/>
        </w:rPr>
        <w:t xml:space="preserve">dofinansowanie projektu nr </w:t>
      </w:r>
      <w:r w:rsidR="00FA7DFD" w:rsidRPr="00AC59BC">
        <w:rPr>
          <w:color w:val="000000"/>
          <w:shd w:val="clear" w:color="auto" w:fill="FFFFFF"/>
        </w:rPr>
        <w:t>RPKP.08.02.01-IP.01-04-003/17</w:t>
      </w:r>
      <w:r w:rsidR="00E521F6">
        <w:rPr>
          <w:color w:val="000000"/>
          <w:shd w:val="clear" w:color="auto" w:fill="FFFFFF"/>
        </w:rPr>
        <w:t xml:space="preserve"> </w:t>
      </w:r>
      <w:r w:rsidR="00E521F6" w:rsidRPr="00AC59BC">
        <w:rPr>
          <w:color w:val="000000"/>
        </w:rPr>
        <w:t>„Stop Bierności – kompleksowy program rozwoju karier zawodowych mieszkańców powiatów regionu kujawsko-pomorskiego”</w:t>
      </w:r>
      <w:r w:rsidR="00E521F6">
        <w:rPr>
          <w:color w:val="000000"/>
        </w:rPr>
        <w:t xml:space="preserve"> </w:t>
      </w:r>
      <w:r w:rsidR="00727A0A">
        <w:rPr>
          <w:rFonts w:eastAsia="Calibri"/>
        </w:rPr>
        <w:t>zawarta między Instytucją Zarządzającą a Centrum Samorządności i Regionalizmu.</w:t>
      </w:r>
    </w:p>
    <w:p w:rsidR="00F544BD" w:rsidRPr="00E521F6" w:rsidRDefault="00727A0A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lang w:eastAsia="en-US"/>
        </w:rPr>
      </w:pPr>
      <w:r>
        <w:rPr>
          <w:rFonts w:eastAsia="Calibri"/>
        </w:rPr>
        <w:t xml:space="preserve"> </w:t>
      </w:r>
      <w:r w:rsidR="00F544BD" w:rsidRPr="00E852A8">
        <w:rPr>
          <w:rFonts w:eastAsia="Calibri"/>
        </w:rPr>
        <w:t>Reg</w:t>
      </w:r>
      <w:r w:rsidR="00B02442" w:rsidRPr="00E852A8">
        <w:rPr>
          <w:rFonts w:eastAsia="Calibri"/>
        </w:rPr>
        <w:t>ulamin wchod</w:t>
      </w:r>
      <w:r w:rsidR="00E13D8F" w:rsidRPr="00E852A8">
        <w:rPr>
          <w:rFonts w:eastAsia="Calibri"/>
        </w:rPr>
        <w:t>zi w życie z dniem</w:t>
      </w:r>
      <w:r w:rsidR="00AF6B04" w:rsidRPr="00E852A8">
        <w:rPr>
          <w:rFonts w:eastAsia="Calibri"/>
        </w:rPr>
        <w:t xml:space="preserve"> </w:t>
      </w:r>
      <w:r w:rsidR="00B74FBA">
        <w:rPr>
          <w:rFonts w:eastAsia="Calibri"/>
        </w:rPr>
        <w:t xml:space="preserve">  </w:t>
      </w:r>
      <w:r w:rsidR="00FA7DFD" w:rsidRPr="00E521F6">
        <w:rPr>
          <w:rFonts w:eastAsia="Calibri"/>
          <w:b/>
        </w:rPr>
        <w:t>……………………</w:t>
      </w:r>
      <w:r w:rsidR="00D45232" w:rsidRPr="00E521F6">
        <w:rPr>
          <w:rFonts w:eastAsia="Calibri"/>
          <w:b/>
        </w:rPr>
        <w:t xml:space="preserve">      </w:t>
      </w:r>
      <w:r w:rsidR="004F4BC6" w:rsidRPr="00E521F6">
        <w:rPr>
          <w:rFonts w:eastAsia="Calibri"/>
          <w:b/>
        </w:rPr>
        <w:t>.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2D3099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</w:t>
      </w:r>
      <w:r w:rsidR="00AA779A">
        <w:t xml:space="preserve">larz rekrutacyjny </w:t>
      </w:r>
    </w:p>
    <w:p w:rsidR="002D3099" w:rsidRDefault="00AA779A" w:rsidP="00192CD3">
      <w:pPr>
        <w:autoSpaceDE w:val="0"/>
        <w:autoSpaceDN w:val="0"/>
        <w:adjustRightInd w:val="0"/>
        <w:jc w:val="both"/>
      </w:pPr>
      <w:r>
        <w:t>Załącznik nr 2</w:t>
      </w:r>
      <w:r w:rsidR="002D3099">
        <w:t xml:space="preserve"> – </w:t>
      </w:r>
      <w:r>
        <w:t>Oświadczenie o statusie osoby biernej zawodowo</w:t>
      </w:r>
    </w:p>
    <w:p w:rsidR="00243669" w:rsidRDefault="00AA779A" w:rsidP="00192CD3">
      <w:pPr>
        <w:autoSpaceDE w:val="0"/>
        <w:autoSpaceDN w:val="0"/>
        <w:adjustRightInd w:val="0"/>
        <w:jc w:val="both"/>
      </w:pPr>
      <w:r>
        <w:t>Załącznik nr 3  ̶  Oświadczenie uczestnika projektu</w:t>
      </w:r>
    </w:p>
    <w:p w:rsidR="002D3099" w:rsidRDefault="00AA779A" w:rsidP="00AA779A">
      <w:pPr>
        <w:autoSpaceDE w:val="0"/>
        <w:autoSpaceDN w:val="0"/>
        <w:adjustRightInd w:val="0"/>
        <w:jc w:val="both"/>
      </w:pPr>
      <w:r>
        <w:t>Załącznik nr 4</w:t>
      </w:r>
      <w:r w:rsidR="002D3099">
        <w:t xml:space="preserve"> – Umowa uczestn</w:t>
      </w:r>
      <w:r w:rsidR="00804D02">
        <w:t xml:space="preserve">ictwa w projekcie </w:t>
      </w:r>
    </w:p>
    <w:p w:rsidR="00AA779A" w:rsidRDefault="00AA779A" w:rsidP="00AA779A">
      <w:pPr>
        <w:autoSpaceDE w:val="0"/>
        <w:autoSpaceDN w:val="0"/>
        <w:adjustRightInd w:val="0"/>
        <w:jc w:val="both"/>
      </w:pPr>
      <w:r>
        <w:lastRenderedPageBreak/>
        <w:t>Załącznik nr 5 – Karta Oceny Formalnej</w:t>
      </w:r>
    </w:p>
    <w:p w:rsidR="00AA779A" w:rsidRDefault="00AA779A" w:rsidP="00AA779A">
      <w:pPr>
        <w:autoSpaceDE w:val="0"/>
        <w:autoSpaceDN w:val="0"/>
        <w:adjustRightInd w:val="0"/>
        <w:jc w:val="both"/>
      </w:pPr>
      <w:r>
        <w:t>Załącznik nr 6 – Karta Oceny Merytorycznej</w:t>
      </w:r>
    </w:p>
    <w:p w:rsidR="00E92873" w:rsidRPr="00CF68A8" w:rsidRDefault="00E92873" w:rsidP="00E13D8F">
      <w:pPr>
        <w:ind w:left="1701" w:hanging="1701"/>
        <w:jc w:val="both"/>
      </w:pPr>
    </w:p>
    <w:sectPr w:rsidR="00E92873" w:rsidRPr="00CF68A8" w:rsidSect="001A0FD7">
      <w:headerReference w:type="default" r:id="rId11"/>
      <w:footerReference w:type="default" r:id="rId12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92" w:rsidRDefault="00841892" w:rsidP="009843C8">
      <w:r>
        <w:separator/>
      </w:r>
    </w:p>
  </w:endnote>
  <w:endnote w:type="continuationSeparator" w:id="0">
    <w:p w:rsidR="00841892" w:rsidRDefault="00841892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20" w:rsidRPr="005D2A19" w:rsidRDefault="00B56F20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383C72">
      <w:fldChar w:fldCharType="begin"/>
    </w:r>
    <w:r w:rsidR="00D775E5">
      <w:instrText xml:space="preserve"> PAGE </w:instrText>
    </w:r>
    <w:r w:rsidR="00383C72">
      <w:fldChar w:fldCharType="separate"/>
    </w:r>
    <w:r w:rsidR="003C6E6C">
      <w:rPr>
        <w:noProof/>
      </w:rPr>
      <w:t>9</w:t>
    </w:r>
    <w:r w:rsidR="00383C72">
      <w:rPr>
        <w:noProof/>
      </w:rPr>
      <w:fldChar w:fldCharType="end"/>
    </w:r>
    <w:r>
      <w:t xml:space="preserve"> z </w:t>
    </w:r>
    <w:r w:rsidR="00383C72">
      <w:fldChar w:fldCharType="begin"/>
    </w:r>
    <w:r w:rsidR="002D69B3">
      <w:instrText xml:space="preserve"> NUMPAGES  </w:instrText>
    </w:r>
    <w:r w:rsidR="00383C72">
      <w:fldChar w:fldCharType="separate"/>
    </w:r>
    <w:r w:rsidR="003C6E6C">
      <w:rPr>
        <w:noProof/>
      </w:rPr>
      <w:t>9</w:t>
    </w:r>
    <w:r w:rsidR="00383C72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646309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53975</wp:posOffset>
              </wp:positionV>
              <wp:extent cx="1769110" cy="213995"/>
              <wp:effectExtent l="0" t="0" r="444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F20" w:rsidRPr="00C34A8D" w:rsidRDefault="00B56F20" w:rsidP="00346D9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9.85pt;margin-top:4.25pt;width:139.3pt;height: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aagAIAAA8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Y4&#10;xUiSDih6YINDazWgzHen17YAp3sNbm6A38ByqNTqO1V/tkiqTUvkjt0Yo/qWEQrZJf5kdHF0xLEe&#10;ZNu/UxTCkL1TAWhoTOdbB81AgA4sPZ6Z8anUPuR8licJmGqwpcmrPJ+GEKQ4ndbGujdMdcgvSmyA&#10;+YBODnfW+WxIcXLxwawSnFZciLAxu+1GGHQgoJIqPEf0Z25Cemep/LERcfwDSUIMb/PpBta/5Uma&#10;xes0n1SzxXySVdl0ks/jxSRO8nU+i7M8u62++wSTrGg5pUzecclOCkyyv2P4OAujdoIGUV/ifJpO&#10;R4r+WGQcnt8V2XEHAyl4V+LF2YkUntjXkkLZpHCEi3EdPU8/dBl6cPqGrgQZeOZHDbhhOwCK18ZW&#10;0UcQhFHAF1ALtwgsWmW+YtTDRJbYftkTwzASbyWIKk+yzI9w2GTTeQobc2nZXlqIrAGqxA6jcblx&#10;49jvteG7FiKdZHwDQqx40MhTVkf5wtSFYo43hB/ry33werrHVj8AAAD//wMAUEsDBBQABgAIAAAA&#10;IQCDummP3gAAAAgBAAAPAAAAZHJzL2Rvd25yZXYueG1sTI9BT4NAFITvJv6HzTPxZhfQtoAsjTHx&#10;Ynqw1UOPr/DKIuwuskuL/97nSY+Tmcx8U2xm04szjb51VkG8iECQrVzd2kbBx/vLXQrCB7Q19s6S&#10;gm/ysCmvrwrMa3exOzrvQyO4xPocFegQhlxKX2ky6BduIMveyY0GA8uxkfWIFy43vUyiaCUNtpYX&#10;NA70rKnq9pPhka2vpp37+oy3nTzoboXLN/2q1O3N/PQIItAc/sLwi8/oUDLT0U229qJXsI6zNUcV&#10;pEsQ7GdZeg/iqOAhSUCWhfx/oPwBAAD//wMAUEsBAi0AFAAGAAgAAAAhALaDOJL+AAAA4QEAABMA&#10;AAAAAAAAAAAAAAAAAAAAAFtDb250ZW50X1R5cGVzXS54bWxQSwECLQAUAAYACAAAACEAOP0h/9YA&#10;AACUAQAACwAAAAAAAAAAAAAAAAAvAQAAX3JlbHMvLnJlbHNQSwECLQAUAAYACAAAACEA0GA2moAC&#10;AAAPBQAADgAAAAAAAAAAAAAAAAAuAgAAZHJzL2Uyb0RvYy54bWxQSwECLQAUAAYACAAAACEAg7pp&#10;j94AAAAIAQAADwAAAAAAAAAAAAAAAADaBAAAZHJzL2Rvd25yZXYueG1sUEsFBgAAAAAEAAQA8wAA&#10;AOUFAAAAAA==&#10;" stroked="f">
              <v:textbox style="mso-fit-shape-to-text:t">
                <w:txbxContent>
                  <w:p w:rsidR="00B56F20" w:rsidRPr="00C34A8D" w:rsidRDefault="00B56F20" w:rsidP="00346D9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56F20">
      <w:t xml:space="preserve">         </w:t>
    </w:r>
    <w:r w:rsidR="00B56F20">
      <w:tab/>
    </w:r>
    <w:r w:rsidR="00B56F20">
      <w:tab/>
      <w:t xml:space="preserve">                                      </w:t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  <w:t xml:space="preserve">   </w:t>
    </w:r>
    <w:r w:rsidR="00B56F20">
      <w:t xml:space="preserve">           </w:t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92" w:rsidRDefault="00841892" w:rsidP="009843C8">
      <w:r>
        <w:separator/>
      </w:r>
    </w:p>
  </w:footnote>
  <w:footnote w:type="continuationSeparator" w:id="0">
    <w:p w:rsidR="00841892" w:rsidRDefault="00841892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20" w:rsidRDefault="00AC59BC" w:rsidP="00925B23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62625" cy="685800"/>
          <wp:effectExtent l="19050" t="0" r="9525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F20" w:rsidRPr="00180825" w:rsidRDefault="00B56F20" w:rsidP="00B135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F4C"/>
    <w:multiLevelType w:val="hybridMultilevel"/>
    <w:tmpl w:val="30D0EE22"/>
    <w:lvl w:ilvl="0" w:tplc="425C59B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27204"/>
    <w:multiLevelType w:val="multilevel"/>
    <w:tmpl w:val="8E0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95974A7"/>
    <w:multiLevelType w:val="hybridMultilevel"/>
    <w:tmpl w:val="9DCAF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8E867A3"/>
    <w:multiLevelType w:val="hybridMultilevel"/>
    <w:tmpl w:val="3828E1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8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8"/>
    <w:rsid w:val="000013F8"/>
    <w:rsid w:val="00002E16"/>
    <w:rsid w:val="000127A6"/>
    <w:rsid w:val="00020851"/>
    <w:rsid w:val="00020FC3"/>
    <w:rsid w:val="00023FC4"/>
    <w:rsid w:val="00027D8A"/>
    <w:rsid w:val="000323A0"/>
    <w:rsid w:val="00036913"/>
    <w:rsid w:val="00036CF0"/>
    <w:rsid w:val="000421FA"/>
    <w:rsid w:val="00046623"/>
    <w:rsid w:val="00047078"/>
    <w:rsid w:val="00051430"/>
    <w:rsid w:val="00052755"/>
    <w:rsid w:val="00053CB4"/>
    <w:rsid w:val="00055287"/>
    <w:rsid w:val="00055B7D"/>
    <w:rsid w:val="00063444"/>
    <w:rsid w:val="00070001"/>
    <w:rsid w:val="00070F81"/>
    <w:rsid w:val="00072C79"/>
    <w:rsid w:val="00072FF3"/>
    <w:rsid w:val="00081DBC"/>
    <w:rsid w:val="00082C13"/>
    <w:rsid w:val="000843D6"/>
    <w:rsid w:val="000846B9"/>
    <w:rsid w:val="00084B46"/>
    <w:rsid w:val="00084DBC"/>
    <w:rsid w:val="000922C1"/>
    <w:rsid w:val="00094C95"/>
    <w:rsid w:val="000A4632"/>
    <w:rsid w:val="000A4C06"/>
    <w:rsid w:val="000A618C"/>
    <w:rsid w:val="000A6763"/>
    <w:rsid w:val="000B0812"/>
    <w:rsid w:val="000C1222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2C3B"/>
    <w:rsid w:val="000F3C98"/>
    <w:rsid w:val="001052FF"/>
    <w:rsid w:val="0010763C"/>
    <w:rsid w:val="0012236A"/>
    <w:rsid w:val="00131523"/>
    <w:rsid w:val="00131637"/>
    <w:rsid w:val="0013634A"/>
    <w:rsid w:val="00143A9F"/>
    <w:rsid w:val="00146A45"/>
    <w:rsid w:val="00152B54"/>
    <w:rsid w:val="00154A0B"/>
    <w:rsid w:val="00162D00"/>
    <w:rsid w:val="00170859"/>
    <w:rsid w:val="00180825"/>
    <w:rsid w:val="00181D6A"/>
    <w:rsid w:val="00182DB7"/>
    <w:rsid w:val="001830FA"/>
    <w:rsid w:val="00187AC1"/>
    <w:rsid w:val="00192CD3"/>
    <w:rsid w:val="00193424"/>
    <w:rsid w:val="00195E4E"/>
    <w:rsid w:val="001A039E"/>
    <w:rsid w:val="001A0FD7"/>
    <w:rsid w:val="001A264D"/>
    <w:rsid w:val="001A39E6"/>
    <w:rsid w:val="001A3B6E"/>
    <w:rsid w:val="001A64DC"/>
    <w:rsid w:val="001B20BE"/>
    <w:rsid w:val="001B28AE"/>
    <w:rsid w:val="001B2E06"/>
    <w:rsid w:val="001C0B8B"/>
    <w:rsid w:val="001C2CA0"/>
    <w:rsid w:val="001C5CC0"/>
    <w:rsid w:val="001C63C1"/>
    <w:rsid w:val="001D515D"/>
    <w:rsid w:val="001D7524"/>
    <w:rsid w:val="001E4309"/>
    <w:rsid w:val="001E6A7D"/>
    <w:rsid w:val="001F1973"/>
    <w:rsid w:val="001F1C0C"/>
    <w:rsid w:val="001F1F49"/>
    <w:rsid w:val="001F22EF"/>
    <w:rsid w:val="001F6676"/>
    <w:rsid w:val="002023BA"/>
    <w:rsid w:val="00203AF2"/>
    <w:rsid w:val="00205997"/>
    <w:rsid w:val="00206777"/>
    <w:rsid w:val="002075D1"/>
    <w:rsid w:val="00213C34"/>
    <w:rsid w:val="0021484E"/>
    <w:rsid w:val="00216634"/>
    <w:rsid w:val="00217DC0"/>
    <w:rsid w:val="00222AC6"/>
    <w:rsid w:val="00231AEE"/>
    <w:rsid w:val="00236CED"/>
    <w:rsid w:val="00243669"/>
    <w:rsid w:val="00243DE6"/>
    <w:rsid w:val="00244706"/>
    <w:rsid w:val="00244F75"/>
    <w:rsid w:val="002472F9"/>
    <w:rsid w:val="00263E31"/>
    <w:rsid w:val="002644E1"/>
    <w:rsid w:val="00264AF0"/>
    <w:rsid w:val="00271640"/>
    <w:rsid w:val="00273AF8"/>
    <w:rsid w:val="00275AD2"/>
    <w:rsid w:val="00275E48"/>
    <w:rsid w:val="00276701"/>
    <w:rsid w:val="00285B6B"/>
    <w:rsid w:val="00286A0A"/>
    <w:rsid w:val="00293598"/>
    <w:rsid w:val="00296401"/>
    <w:rsid w:val="002A0782"/>
    <w:rsid w:val="002A1E9E"/>
    <w:rsid w:val="002A298F"/>
    <w:rsid w:val="002A665E"/>
    <w:rsid w:val="002B5D2B"/>
    <w:rsid w:val="002C3B93"/>
    <w:rsid w:val="002C5945"/>
    <w:rsid w:val="002D3099"/>
    <w:rsid w:val="002D32FD"/>
    <w:rsid w:val="002D69B3"/>
    <w:rsid w:val="002E6181"/>
    <w:rsid w:val="002F627E"/>
    <w:rsid w:val="002F6453"/>
    <w:rsid w:val="00300D58"/>
    <w:rsid w:val="0030756C"/>
    <w:rsid w:val="003160B9"/>
    <w:rsid w:val="00321ED5"/>
    <w:rsid w:val="0032223D"/>
    <w:rsid w:val="00331163"/>
    <w:rsid w:val="00342E5F"/>
    <w:rsid w:val="00343B93"/>
    <w:rsid w:val="00344EEF"/>
    <w:rsid w:val="00345F8E"/>
    <w:rsid w:val="00346D97"/>
    <w:rsid w:val="00347C1A"/>
    <w:rsid w:val="00350D30"/>
    <w:rsid w:val="00355F98"/>
    <w:rsid w:val="003563CA"/>
    <w:rsid w:val="00356E6E"/>
    <w:rsid w:val="003604BD"/>
    <w:rsid w:val="00360A5B"/>
    <w:rsid w:val="00366B10"/>
    <w:rsid w:val="003704CD"/>
    <w:rsid w:val="00372451"/>
    <w:rsid w:val="00373A4A"/>
    <w:rsid w:val="00380619"/>
    <w:rsid w:val="0038156C"/>
    <w:rsid w:val="00383C72"/>
    <w:rsid w:val="003A30B3"/>
    <w:rsid w:val="003A3BBC"/>
    <w:rsid w:val="003A6E86"/>
    <w:rsid w:val="003B00E4"/>
    <w:rsid w:val="003B05AC"/>
    <w:rsid w:val="003B161B"/>
    <w:rsid w:val="003B6D89"/>
    <w:rsid w:val="003C0616"/>
    <w:rsid w:val="003C34C7"/>
    <w:rsid w:val="003C3EFD"/>
    <w:rsid w:val="003C6E6C"/>
    <w:rsid w:val="003D6C34"/>
    <w:rsid w:val="003E18D5"/>
    <w:rsid w:val="00400AB9"/>
    <w:rsid w:val="00400AC2"/>
    <w:rsid w:val="00415906"/>
    <w:rsid w:val="00415F73"/>
    <w:rsid w:val="0042448F"/>
    <w:rsid w:val="00425CCA"/>
    <w:rsid w:val="0043489F"/>
    <w:rsid w:val="004425B9"/>
    <w:rsid w:val="00451CB0"/>
    <w:rsid w:val="0045437F"/>
    <w:rsid w:val="004614AA"/>
    <w:rsid w:val="0047527E"/>
    <w:rsid w:val="0047769F"/>
    <w:rsid w:val="0048562C"/>
    <w:rsid w:val="004871A5"/>
    <w:rsid w:val="0049321E"/>
    <w:rsid w:val="0049416E"/>
    <w:rsid w:val="00494EB6"/>
    <w:rsid w:val="004978B7"/>
    <w:rsid w:val="004A0FDE"/>
    <w:rsid w:val="004A41C5"/>
    <w:rsid w:val="004B377A"/>
    <w:rsid w:val="004C0341"/>
    <w:rsid w:val="004C19F1"/>
    <w:rsid w:val="004C47A0"/>
    <w:rsid w:val="004C47A8"/>
    <w:rsid w:val="004D146B"/>
    <w:rsid w:val="004D4E42"/>
    <w:rsid w:val="004E0212"/>
    <w:rsid w:val="004E05CA"/>
    <w:rsid w:val="004E413A"/>
    <w:rsid w:val="004E42D6"/>
    <w:rsid w:val="004F00C8"/>
    <w:rsid w:val="004F1B38"/>
    <w:rsid w:val="004F4BC6"/>
    <w:rsid w:val="00504513"/>
    <w:rsid w:val="00504C8C"/>
    <w:rsid w:val="005058DE"/>
    <w:rsid w:val="005066F8"/>
    <w:rsid w:val="00507D78"/>
    <w:rsid w:val="0052426E"/>
    <w:rsid w:val="00524D1C"/>
    <w:rsid w:val="00526256"/>
    <w:rsid w:val="00532251"/>
    <w:rsid w:val="0053678E"/>
    <w:rsid w:val="00537F85"/>
    <w:rsid w:val="005402C4"/>
    <w:rsid w:val="00540B6D"/>
    <w:rsid w:val="00542ACC"/>
    <w:rsid w:val="00542E5A"/>
    <w:rsid w:val="0054645E"/>
    <w:rsid w:val="0054703B"/>
    <w:rsid w:val="005575B0"/>
    <w:rsid w:val="00564865"/>
    <w:rsid w:val="005648BC"/>
    <w:rsid w:val="0056562C"/>
    <w:rsid w:val="005736B4"/>
    <w:rsid w:val="005737C0"/>
    <w:rsid w:val="005772DB"/>
    <w:rsid w:val="00586353"/>
    <w:rsid w:val="0059433A"/>
    <w:rsid w:val="0059466A"/>
    <w:rsid w:val="00595B93"/>
    <w:rsid w:val="005A0F09"/>
    <w:rsid w:val="005A4F26"/>
    <w:rsid w:val="005B3392"/>
    <w:rsid w:val="005B3963"/>
    <w:rsid w:val="005B499B"/>
    <w:rsid w:val="005C02A1"/>
    <w:rsid w:val="005C57F8"/>
    <w:rsid w:val="005D09FE"/>
    <w:rsid w:val="005D2278"/>
    <w:rsid w:val="005D2A19"/>
    <w:rsid w:val="005E5C55"/>
    <w:rsid w:val="005F14B4"/>
    <w:rsid w:val="005F29C7"/>
    <w:rsid w:val="005F5083"/>
    <w:rsid w:val="00602EF0"/>
    <w:rsid w:val="006061D7"/>
    <w:rsid w:val="0061031E"/>
    <w:rsid w:val="0061222A"/>
    <w:rsid w:val="00620E81"/>
    <w:rsid w:val="00622215"/>
    <w:rsid w:val="00624BF3"/>
    <w:rsid w:val="006272B8"/>
    <w:rsid w:val="006277B5"/>
    <w:rsid w:val="00627BDF"/>
    <w:rsid w:val="00634419"/>
    <w:rsid w:val="00636061"/>
    <w:rsid w:val="00636835"/>
    <w:rsid w:val="00637222"/>
    <w:rsid w:val="00637B7D"/>
    <w:rsid w:val="00637DBA"/>
    <w:rsid w:val="00646309"/>
    <w:rsid w:val="00647253"/>
    <w:rsid w:val="006514FD"/>
    <w:rsid w:val="0065173D"/>
    <w:rsid w:val="00652979"/>
    <w:rsid w:val="006543E3"/>
    <w:rsid w:val="00657A9D"/>
    <w:rsid w:val="0066356F"/>
    <w:rsid w:val="006640BA"/>
    <w:rsid w:val="00664B31"/>
    <w:rsid w:val="00665B3B"/>
    <w:rsid w:val="0066711B"/>
    <w:rsid w:val="00670603"/>
    <w:rsid w:val="00673225"/>
    <w:rsid w:val="0067390C"/>
    <w:rsid w:val="006749B1"/>
    <w:rsid w:val="00675A09"/>
    <w:rsid w:val="0068158C"/>
    <w:rsid w:val="00687A5E"/>
    <w:rsid w:val="00696B21"/>
    <w:rsid w:val="006978D8"/>
    <w:rsid w:val="006A04DA"/>
    <w:rsid w:val="006A1744"/>
    <w:rsid w:val="006B10DC"/>
    <w:rsid w:val="006B43FD"/>
    <w:rsid w:val="006B68B8"/>
    <w:rsid w:val="006C7915"/>
    <w:rsid w:val="006D01E6"/>
    <w:rsid w:val="006D0614"/>
    <w:rsid w:val="006D414B"/>
    <w:rsid w:val="006D5611"/>
    <w:rsid w:val="006D71F8"/>
    <w:rsid w:val="006E1D6D"/>
    <w:rsid w:val="006E4439"/>
    <w:rsid w:val="006E6A5B"/>
    <w:rsid w:val="006E7AEB"/>
    <w:rsid w:val="006F3952"/>
    <w:rsid w:val="006F749D"/>
    <w:rsid w:val="007001DC"/>
    <w:rsid w:val="00701B19"/>
    <w:rsid w:val="00703EA5"/>
    <w:rsid w:val="007127F0"/>
    <w:rsid w:val="0072235E"/>
    <w:rsid w:val="007241D8"/>
    <w:rsid w:val="00727A0A"/>
    <w:rsid w:val="00733F94"/>
    <w:rsid w:val="00746853"/>
    <w:rsid w:val="00746CA6"/>
    <w:rsid w:val="00750D6A"/>
    <w:rsid w:val="00761A2A"/>
    <w:rsid w:val="007620A7"/>
    <w:rsid w:val="0076489C"/>
    <w:rsid w:val="00764B93"/>
    <w:rsid w:val="00765262"/>
    <w:rsid w:val="00772A1B"/>
    <w:rsid w:val="007734EE"/>
    <w:rsid w:val="007739C2"/>
    <w:rsid w:val="0077476E"/>
    <w:rsid w:val="007766A8"/>
    <w:rsid w:val="00781996"/>
    <w:rsid w:val="007B0FD5"/>
    <w:rsid w:val="007B2378"/>
    <w:rsid w:val="007B2AE5"/>
    <w:rsid w:val="007C178B"/>
    <w:rsid w:val="007C31BB"/>
    <w:rsid w:val="007C6BFD"/>
    <w:rsid w:val="007C7BB9"/>
    <w:rsid w:val="007D1DC4"/>
    <w:rsid w:val="007E0FE6"/>
    <w:rsid w:val="007E15E9"/>
    <w:rsid w:val="007E1925"/>
    <w:rsid w:val="007E614B"/>
    <w:rsid w:val="007F63F1"/>
    <w:rsid w:val="007F6512"/>
    <w:rsid w:val="007F6816"/>
    <w:rsid w:val="00803289"/>
    <w:rsid w:val="008039C0"/>
    <w:rsid w:val="00804823"/>
    <w:rsid w:val="00804D02"/>
    <w:rsid w:val="00805039"/>
    <w:rsid w:val="00805B12"/>
    <w:rsid w:val="0080646C"/>
    <w:rsid w:val="00807819"/>
    <w:rsid w:val="00810BE9"/>
    <w:rsid w:val="0081168A"/>
    <w:rsid w:val="00816D86"/>
    <w:rsid w:val="008174BE"/>
    <w:rsid w:val="0082028D"/>
    <w:rsid w:val="00833970"/>
    <w:rsid w:val="0083705D"/>
    <w:rsid w:val="00841892"/>
    <w:rsid w:val="008429C5"/>
    <w:rsid w:val="00844A56"/>
    <w:rsid w:val="00847F70"/>
    <w:rsid w:val="008505A8"/>
    <w:rsid w:val="00853598"/>
    <w:rsid w:val="00854A9D"/>
    <w:rsid w:val="00857301"/>
    <w:rsid w:val="008606D9"/>
    <w:rsid w:val="00863B79"/>
    <w:rsid w:val="008706B4"/>
    <w:rsid w:val="00872100"/>
    <w:rsid w:val="00875A1A"/>
    <w:rsid w:val="00880E79"/>
    <w:rsid w:val="00883BD3"/>
    <w:rsid w:val="00887BD1"/>
    <w:rsid w:val="0089052F"/>
    <w:rsid w:val="00894E7E"/>
    <w:rsid w:val="008A216D"/>
    <w:rsid w:val="008A26C4"/>
    <w:rsid w:val="008A3241"/>
    <w:rsid w:val="008A380E"/>
    <w:rsid w:val="008A673C"/>
    <w:rsid w:val="008B3BE5"/>
    <w:rsid w:val="008B6060"/>
    <w:rsid w:val="008C0797"/>
    <w:rsid w:val="008C0FC6"/>
    <w:rsid w:val="008D490F"/>
    <w:rsid w:val="008D5987"/>
    <w:rsid w:val="008D5E79"/>
    <w:rsid w:val="008D67BC"/>
    <w:rsid w:val="008D7920"/>
    <w:rsid w:val="008E1ACF"/>
    <w:rsid w:val="008E2FD8"/>
    <w:rsid w:val="008E63D6"/>
    <w:rsid w:val="008E6A0D"/>
    <w:rsid w:val="009012D8"/>
    <w:rsid w:val="0090243D"/>
    <w:rsid w:val="009027E8"/>
    <w:rsid w:val="00910054"/>
    <w:rsid w:val="00915945"/>
    <w:rsid w:val="00917E23"/>
    <w:rsid w:val="00921D53"/>
    <w:rsid w:val="00924B1E"/>
    <w:rsid w:val="00925B23"/>
    <w:rsid w:val="00932B2C"/>
    <w:rsid w:val="00942CB0"/>
    <w:rsid w:val="00944BE1"/>
    <w:rsid w:val="009453BD"/>
    <w:rsid w:val="0094743B"/>
    <w:rsid w:val="00952CAF"/>
    <w:rsid w:val="00970E75"/>
    <w:rsid w:val="009719E7"/>
    <w:rsid w:val="00972286"/>
    <w:rsid w:val="00972A03"/>
    <w:rsid w:val="00972A6D"/>
    <w:rsid w:val="009731DC"/>
    <w:rsid w:val="0098284F"/>
    <w:rsid w:val="00982FEF"/>
    <w:rsid w:val="009831F2"/>
    <w:rsid w:val="009843C8"/>
    <w:rsid w:val="00984BAA"/>
    <w:rsid w:val="009A26D9"/>
    <w:rsid w:val="009A5B07"/>
    <w:rsid w:val="009A6C27"/>
    <w:rsid w:val="009A735D"/>
    <w:rsid w:val="009B10A0"/>
    <w:rsid w:val="009B2066"/>
    <w:rsid w:val="009B31F8"/>
    <w:rsid w:val="009B5100"/>
    <w:rsid w:val="009C5669"/>
    <w:rsid w:val="009C5B87"/>
    <w:rsid w:val="009C6D39"/>
    <w:rsid w:val="009E37D2"/>
    <w:rsid w:val="009F00EB"/>
    <w:rsid w:val="009F0670"/>
    <w:rsid w:val="009F0CA3"/>
    <w:rsid w:val="009F1612"/>
    <w:rsid w:val="009F4CD0"/>
    <w:rsid w:val="009F6CB3"/>
    <w:rsid w:val="009F775B"/>
    <w:rsid w:val="00A00455"/>
    <w:rsid w:val="00A04564"/>
    <w:rsid w:val="00A1262F"/>
    <w:rsid w:val="00A14B6C"/>
    <w:rsid w:val="00A1742C"/>
    <w:rsid w:val="00A233B2"/>
    <w:rsid w:val="00A25220"/>
    <w:rsid w:val="00A34CD2"/>
    <w:rsid w:val="00A34CF8"/>
    <w:rsid w:val="00A40168"/>
    <w:rsid w:val="00A427BE"/>
    <w:rsid w:val="00A4409D"/>
    <w:rsid w:val="00A44D92"/>
    <w:rsid w:val="00A460B7"/>
    <w:rsid w:val="00A61028"/>
    <w:rsid w:val="00A6107A"/>
    <w:rsid w:val="00A619CD"/>
    <w:rsid w:val="00A63FA6"/>
    <w:rsid w:val="00A70FCC"/>
    <w:rsid w:val="00A768A5"/>
    <w:rsid w:val="00AA2268"/>
    <w:rsid w:val="00AA5F4C"/>
    <w:rsid w:val="00AA6E1C"/>
    <w:rsid w:val="00AA779A"/>
    <w:rsid w:val="00AB1701"/>
    <w:rsid w:val="00AB76BB"/>
    <w:rsid w:val="00AB771C"/>
    <w:rsid w:val="00AC267B"/>
    <w:rsid w:val="00AC59BC"/>
    <w:rsid w:val="00AC5D32"/>
    <w:rsid w:val="00AD0225"/>
    <w:rsid w:val="00AD195A"/>
    <w:rsid w:val="00AD550F"/>
    <w:rsid w:val="00AD7BC1"/>
    <w:rsid w:val="00AE4EDF"/>
    <w:rsid w:val="00AF099D"/>
    <w:rsid w:val="00AF3204"/>
    <w:rsid w:val="00AF4A12"/>
    <w:rsid w:val="00AF6B04"/>
    <w:rsid w:val="00AF7D79"/>
    <w:rsid w:val="00B02442"/>
    <w:rsid w:val="00B051AD"/>
    <w:rsid w:val="00B113F8"/>
    <w:rsid w:val="00B1358D"/>
    <w:rsid w:val="00B150B6"/>
    <w:rsid w:val="00B25370"/>
    <w:rsid w:val="00B26B4C"/>
    <w:rsid w:val="00B34140"/>
    <w:rsid w:val="00B3733E"/>
    <w:rsid w:val="00B440C4"/>
    <w:rsid w:val="00B45069"/>
    <w:rsid w:val="00B56F20"/>
    <w:rsid w:val="00B60674"/>
    <w:rsid w:val="00B74FBA"/>
    <w:rsid w:val="00B76521"/>
    <w:rsid w:val="00B77504"/>
    <w:rsid w:val="00B77F70"/>
    <w:rsid w:val="00B80A42"/>
    <w:rsid w:val="00B8480A"/>
    <w:rsid w:val="00B875E6"/>
    <w:rsid w:val="00B91BFF"/>
    <w:rsid w:val="00B91C7D"/>
    <w:rsid w:val="00BA48E7"/>
    <w:rsid w:val="00BA5642"/>
    <w:rsid w:val="00BA6E78"/>
    <w:rsid w:val="00BB088D"/>
    <w:rsid w:val="00BB2CDF"/>
    <w:rsid w:val="00BC1F24"/>
    <w:rsid w:val="00BC48F6"/>
    <w:rsid w:val="00BD01F2"/>
    <w:rsid w:val="00BD21F7"/>
    <w:rsid w:val="00BD2588"/>
    <w:rsid w:val="00BD4721"/>
    <w:rsid w:val="00BE0674"/>
    <w:rsid w:val="00BE20B9"/>
    <w:rsid w:val="00BE2FCF"/>
    <w:rsid w:val="00BE3E46"/>
    <w:rsid w:val="00BF09B2"/>
    <w:rsid w:val="00BF44D8"/>
    <w:rsid w:val="00C027A8"/>
    <w:rsid w:val="00C0323E"/>
    <w:rsid w:val="00C059F6"/>
    <w:rsid w:val="00C128E9"/>
    <w:rsid w:val="00C1762F"/>
    <w:rsid w:val="00C20151"/>
    <w:rsid w:val="00C20C55"/>
    <w:rsid w:val="00C26664"/>
    <w:rsid w:val="00C303D3"/>
    <w:rsid w:val="00C304EC"/>
    <w:rsid w:val="00C324B0"/>
    <w:rsid w:val="00C34A8D"/>
    <w:rsid w:val="00C458FC"/>
    <w:rsid w:val="00C53C3A"/>
    <w:rsid w:val="00C5678F"/>
    <w:rsid w:val="00C5723B"/>
    <w:rsid w:val="00C57D1D"/>
    <w:rsid w:val="00C57E65"/>
    <w:rsid w:val="00C60270"/>
    <w:rsid w:val="00C716BA"/>
    <w:rsid w:val="00C73C11"/>
    <w:rsid w:val="00C7476B"/>
    <w:rsid w:val="00C80208"/>
    <w:rsid w:val="00C814A2"/>
    <w:rsid w:val="00C9325D"/>
    <w:rsid w:val="00CA11DE"/>
    <w:rsid w:val="00CA377D"/>
    <w:rsid w:val="00CB6D6A"/>
    <w:rsid w:val="00CC09FD"/>
    <w:rsid w:val="00CC1BFA"/>
    <w:rsid w:val="00CC38D9"/>
    <w:rsid w:val="00CD0805"/>
    <w:rsid w:val="00CD0B0B"/>
    <w:rsid w:val="00CD3D6F"/>
    <w:rsid w:val="00CD523E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12869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4189C"/>
    <w:rsid w:val="00D45232"/>
    <w:rsid w:val="00D52251"/>
    <w:rsid w:val="00D54B6D"/>
    <w:rsid w:val="00D55397"/>
    <w:rsid w:val="00D61EA8"/>
    <w:rsid w:val="00D65F40"/>
    <w:rsid w:val="00D732A5"/>
    <w:rsid w:val="00D775E5"/>
    <w:rsid w:val="00D77663"/>
    <w:rsid w:val="00D8707D"/>
    <w:rsid w:val="00D93976"/>
    <w:rsid w:val="00DA0AA0"/>
    <w:rsid w:val="00DA159F"/>
    <w:rsid w:val="00DA7816"/>
    <w:rsid w:val="00DA7A4D"/>
    <w:rsid w:val="00DB2260"/>
    <w:rsid w:val="00DB3DCE"/>
    <w:rsid w:val="00DB7798"/>
    <w:rsid w:val="00DC0B72"/>
    <w:rsid w:val="00DC1F3F"/>
    <w:rsid w:val="00DC2858"/>
    <w:rsid w:val="00DD1C00"/>
    <w:rsid w:val="00DE1B4C"/>
    <w:rsid w:val="00DE4505"/>
    <w:rsid w:val="00DE4B5F"/>
    <w:rsid w:val="00DE6C1A"/>
    <w:rsid w:val="00DF0483"/>
    <w:rsid w:val="00DF2E42"/>
    <w:rsid w:val="00DF3A35"/>
    <w:rsid w:val="00E0038C"/>
    <w:rsid w:val="00E01ABE"/>
    <w:rsid w:val="00E043CE"/>
    <w:rsid w:val="00E06840"/>
    <w:rsid w:val="00E10A49"/>
    <w:rsid w:val="00E12D3E"/>
    <w:rsid w:val="00E13D8F"/>
    <w:rsid w:val="00E14BB7"/>
    <w:rsid w:val="00E15593"/>
    <w:rsid w:val="00E201E8"/>
    <w:rsid w:val="00E2179A"/>
    <w:rsid w:val="00E21DC7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521F6"/>
    <w:rsid w:val="00E610F5"/>
    <w:rsid w:val="00E6262A"/>
    <w:rsid w:val="00E65315"/>
    <w:rsid w:val="00E70378"/>
    <w:rsid w:val="00E72B32"/>
    <w:rsid w:val="00E8368F"/>
    <w:rsid w:val="00E83FB0"/>
    <w:rsid w:val="00E852A8"/>
    <w:rsid w:val="00E92873"/>
    <w:rsid w:val="00E95BAA"/>
    <w:rsid w:val="00EA2565"/>
    <w:rsid w:val="00EA404B"/>
    <w:rsid w:val="00EA54DC"/>
    <w:rsid w:val="00EA5733"/>
    <w:rsid w:val="00EA5E5A"/>
    <w:rsid w:val="00EA7977"/>
    <w:rsid w:val="00ED2E11"/>
    <w:rsid w:val="00EF28A3"/>
    <w:rsid w:val="00EF514E"/>
    <w:rsid w:val="00EF7FC5"/>
    <w:rsid w:val="00F066C0"/>
    <w:rsid w:val="00F07F6D"/>
    <w:rsid w:val="00F12C1F"/>
    <w:rsid w:val="00F14273"/>
    <w:rsid w:val="00F14871"/>
    <w:rsid w:val="00F14ED4"/>
    <w:rsid w:val="00F16FAD"/>
    <w:rsid w:val="00F3170E"/>
    <w:rsid w:val="00F31BC1"/>
    <w:rsid w:val="00F34D5A"/>
    <w:rsid w:val="00F36BC6"/>
    <w:rsid w:val="00F37E86"/>
    <w:rsid w:val="00F40CCB"/>
    <w:rsid w:val="00F4153B"/>
    <w:rsid w:val="00F4317E"/>
    <w:rsid w:val="00F47559"/>
    <w:rsid w:val="00F544BD"/>
    <w:rsid w:val="00F551CC"/>
    <w:rsid w:val="00F55720"/>
    <w:rsid w:val="00F659F5"/>
    <w:rsid w:val="00F713EF"/>
    <w:rsid w:val="00F771AC"/>
    <w:rsid w:val="00F879B9"/>
    <w:rsid w:val="00FA13B4"/>
    <w:rsid w:val="00FA7DFD"/>
    <w:rsid w:val="00FB0642"/>
    <w:rsid w:val="00FB3C19"/>
    <w:rsid w:val="00FB7157"/>
    <w:rsid w:val="00FB78DD"/>
    <w:rsid w:val="00FC6628"/>
    <w:rsid w:val="00FD43AC"/>
    <w:rsid w:val="00FD5928"/>
    <w:rsid w:val="00FE353D"/>
    <w:rsid w:val="00FF432A"/>
    <w:rsid w:val="00FF6A1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BBAAC"/>
  <w15:docId w15:val="{AC28BB34-47FE-4239-B80C-3FA952A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  <w:style w:type="paragraph" w:customStyle="1" w:styleId="Akapitzlist1">
    <w:name w:val="Akapit z listą1"/>
    <w:basedOn w:val="Normalny"/>
    <w:rsid w:val="00036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C59B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1A12C-1663-499F-BF04-2D3C61A3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3023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3</cp:revision>
  <cp:lastPrinted>2018-01-18T08:48:00Z</cp:lastPrinted>
  <dcterms:created xsi:type="dcterms:W3CDTF">2018-03-08T12:58:00Z</dcterms:created>
  <dcterms:modified xsi:type="dcterms:W3CDTF">2018-03-08T13:00:00Z</dcterms:modified>
</cp:coreProperties>
</file>