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20" w:rsidRPr="009B5100" w:rsidRDefault="00B56F20" w:rsidP="00CF68A8">
      <w:pPr>
        <w:autoSpaceDE w:val="0"/>
        <w:autoSpaceDN w:val="0"/>
        <w:adjustRightInd w:val="0"/>
        <w:spacing w:line="360" w:lineRule="auto"/>
        <w:rPr>
          <w:i/>
          <w:iCs/>
          <w:color w:val="FF0000"/>
        </w:rPr>
      </w:pPr>
      <w:r w:rsidRPr="00CF68A8">
        <w:rPr>
          <w:i/>
          <w:iCs/>
        </w:rPr>
        <w:t>.</w:t>
      </w:r>
    </w:p>
    <w:p w:rsidR="00B56F20" w:rsidRPr="00152B54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2B54">
        <w:rPr>
          <w:b/>
          <w:bCs/>
        </w:rPr>
        <w:t xml:space="preserve">REGULAMIN REKRUTACJI </w:t>
      </w:r>
      <w:r w:rsidR="00D20BCB">
        <w:rPr>
          <w:b/>
          <w:bCs/>
        </w:rPr>
        <w:t>I UCZESTNICTWA W  PROJEKCIE</w:t>
      </w:r>
    </w:p>
    <w:p w:rsidR="00B56F20" w:rsidRPr="00CF68A8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68A8">
        <w:rPr>
          <w:b/>
          <w:bCs/>
        </w:rPr>
        <w:t xml:space="preserve">„ </w:t>
      </w:r>
      <w:r w:rsidR="008E63D6">
        <w:rPr>
          <w:b/>
          <w:bCs/>
        </w:rPr>
        <w:t>Młodzieżowe Laboratorium Rozwoju Karier</w:t>
      </w:r>
      <w:r w:rsidRPr="00CF68A8">
        <w:rPr>
          <w:b/>
          <w:bCs/>
        </w:rPr>
        <w:t>”</w:t>
      </w:r>
      <w:r w:rsidR="008E63D6">
        <w:rPr>
          <w:b/>
          <w:bCs/>
        </w:rPr>
        <w:t xml:space="preserve"> nr POWR.01.02.01-30-0191/15</w:t>
      </w:r>
    </w:p>
    <w:p w:rsidR="00B56F20" w:rsidRDefault="008E63D6" w:rsidP="00984BAA">
      <w:pPr>
        <w:autoSpaceDE w:val="0"/>
        <w:autoSpaceDN w:val="0"/>
        <w:adjustRightInd w:val="0"/>
        <w:spacing w:line="276" w:lineRule="auto"/>
        <w:jc w:val="center"/>
      </w:pPr>
      <w:r>
        <w:t>realizowanego w ramach</w:t>
      </w:r>
      <w:r w:rsidR="00F713EF">
        <w:t xml:space="preserve"> Programu Operac</w:t>
      </w:r>
      <w:r>
        <w:t>yjnego Wiedza Edukacja Rozwój</w:t>
      </w:r>
    </w:p>
    <w:p w:rsidR="00F713EF" w:rsidRPr="00CF68A8" w:rsidRDefault="005E5C55" w:rsidP="00984BAA">
      <w:pPr>
        <w:autoSpaceDE w:val="0"/>
        <w:autoSpaceDN w:val="0"/>
        <w:adjustRightInd w:val="0"/>
        <w:spacing w:line="276" w:lineRule="auto"/>
        <w:jc w:val="center"/>
      </w:pPr>
      <w:r>
        <w:t>Oś Priorytetowa I „Osoby młode na rynku pracy</w:t>
      </w:r>
      <w:r w:rsidR="00F713EF">
        <w:t xml:space="preserve">” </w:t>
      </w:r>
    </w:p>
    <w:p w:rsidR="00B56F20" w:rsidRPr="00CF68A8" w:rsidRDefault="005E5C55" w:rsidP="00984BAA">
      <w:pPr>
        <w:autoSpaceDE w:val="0"/>
        <w:autoSpaceDN w:val="0"/>
        <w:adjustRightInd w:val="0"/>
        <w:spacing w:line="276" w:lineRule="auto"/>
        <w:jc w:val="center"/>
      </w:pPr>
      <w:r>
        <w:t>Działanie 1.2 „Wsparcie osób młodych pozostających bez pracy na regionalnym rynku pracy</w:t>
      </w:r>
      <w:r w:rsidR="00F713EF">
        <w:t xml:space="preserve"> </w:t>
      </w:r>
      <w:r w:rsidR="00B56F20" w:rsidRPr="00CF68A8">
        <w:t>”,</w:t>
      </w:r>
    </w:p>
    <w:p w:rsidR="00B56F20" w:rsidRDefault="005E5C55" w:rsidP="00984BAA">
      <w:pPr>
        <w:autoSpaceDE w:val="0"/>
        <w:autoSpaceDN w:val="0"/>
        <w:adjustRightInd w:val="0"/>
        <w:spacing w:line="276" w:lineRule="auto"/>
        <w:jc w:val="center"/>
      </w:pPr>
      <w:proofErr w:type="spellStart"/>
      <w:r>
        <w:t>Poddziałanie</w:t>
      </w:r>
      <w:proofErr w:type="spellEnd"/>
      <w:r>
        <w:t xml:space="preserve"> 1.2.1 „Wsparcie udzielane z Europejskiego Funduszu Społecznego</w:t>
      </w:r>
      <w:r w:rsidR="00B56F20" w:rsidRPr="00CF68A8">
        <w:t>”.</w:t>
      </w:r>
    </w:p>
    <w:p w:rsidR="001A0FD7" w:rsidRPr="00CF68A8" w:rsidRDefault="001A0FD7" w:rsidP="00984BAA">
      <w:pPr>
        <w:autoSpaceDE w:val="0"/>
        <w:autoSpaceDN w:val="0"/>
        <w:adjustRightInd w:val="0"/>
        <w:spacing w:line="276" w:lineRule="auto"/>
        <w:jc w:val="center"/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1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Informacje ogólne</w:t>
      </w:r>
    </w:p>
    <w:p w:rsidR="00B26B4C" w:rsidRPr="00181D6A" w:rsidRDefault="00B26B4C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1.</w:t>
      </w:r>
      <w:r w:rsidR="00B56F20" w:rsidRPr="00CF68A8">
        <w:t>Niniejszy regulamin określa zasa</w:t>
      </w:r>
      <w:r w:rsidR="00B56F20">
        <w:t>dy rekrutacji do projektu pt. „</w:t>
      </w:r>
      <w:r w:rsidR="005E5C55">
        <w:t>Młodzieżowe Laboratorium Rozwoju Karier</w:t>
      </w:r>
      <w:r w:rsidR="00B56F20" w:rsidRPr="00CF68A8">
        <w:t>”, realizowanego przez</w:t>
      </w:r>
      <w:r w:rsidR="00B56F20">
        <w:t xml:space="preserve"> </w:t>
      </w:r>
      <w:r w:rsidR="00B56F20" w:rsidRPr="000E65E6">
        <w:rPr>
          <w:lang w:eastAsia="en-US"/>
        </w:rPr>
        <w:t xml:space="preserve">Centrum Samorządności i Regionalizmu z siedzibą w Łowiczu, </w:t>
      </w:r>
      <w:r w:rsidR="00984BAA">
        <w:rPr>
          <w:lang w:eastAsia="en-US"/>
        </w:rPr>
        <w:t xml:space="preserve">   </w:t>
      </w:r>
      <w:r w:rsidR="00B56F20" w:rsidRPr="000E65E6">
        <w:rPr>
          <w:lang w:eastAsia="en-US"/>
        </w:rPr>
        <w:t xml:space="preserve">99-400 Łowicz, ul. Kozia 11/15 </w:t>
      </w: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2.</w:t>
      </w:r>
      <w:r w:rsidR="00B56F20" w:rsidRPr="00CF68A8">
        <w:t>Projekt obejmuje swoim zasięg</w:t>
      </w:r>
      <w:r w:rsidR="005E5C55">
        <w:t>iem obszar województwa wielkopolskiego, powiaty: kolski, koniński, turecki.</w:t>
      </w:r>
      <w:r w:rsidR="00B56F20" w:rsidRPr="00CF68A8">
        <w:t xml:space="preserve"> </w:t>
      </w: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3.</w:t>
      </w:r>
      <w:r w:rsidR="00B56F20">
        <w:t xml:space="preserve">Czas realizacji projektu: </w:t>
      </w:r>
      <w:r w:rsidR="005E5C55">
        <w:rPr>
          <w:b/>
          <w:bCs/>
        </w:rPr>
        <w:t>01 październik 2016 r. do 31 grudzień</w:t>
      </w:r>
      <w:r w:rsidR="00B56F20" w:rsidRPr="00746CA6">
        <w:rPr>
          <w:b/>
          <w:bCs/>
        </w:rPr>
        <w:t xml:space="preserve"> 201</w:t>
      </w:r>
      <w:r w:rsidR="005E5C55">
        <w:rPr>
          <w:b/>
          <w:bCs/>
        </w:rPr>
        <w:t>7</w:t>
      </w:r>
      <w:r w:rsidR="00627BDF">
        <w:rPr>
          <w:b/>
          <w:bCs/>
        </w:rPr>
        <w:t xml:space="preserve"> </w:t>
      </w:r>
      <w:r w:rsidR="00B02442" w:rsidRPr="00627BDF">
        <w:rPr>
          <w:b/>
        </w:rPr>
        <w:t>r</w:t>
      </w:r>
      <w:r w:rsidR="00B02442">
        <w:t>.</w:t>
      </w:r>
    </w:p>
    <w:p w:rsidR="00C324B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4.</w:t>
      </w:r>
      <w:r w:rsidR="00B56F20" w:rsidRPr="00CF68A8">
        <w:t xml:space="preserve">Projekt zakłada wsparcie dla </w:t>
      </w:r>
      <w:r w:rsidR="00BE2FCF">
        <w:t>6</w:t>
      </w:r>
      <w:r w:rsidR="008E2FD8">
        <w:t>0 U</w:t>
      </w:r>
      <w:r w:rsidR="00B56F20" w:rsidRPr="00A25220">
        <w:t>czestników</w:t>
      </w:r>
      <w:r w:rsidR="008E2FD8">
        <w:t xml:space="preserve"> p</w:t>
      </w:r>
      <w:r w:rsidR="00B56F20" w:rsidRPr="00CF68A8">
        <w:t>rojektu prowadzące do</w:t>
      </w:r>
      <w:r w:rsidR="00B56F20" w:rsidRPr="00A25220">
        <w:rPr>
          <w:lang w:eastAsia="en-US"/>
        </w:rPr>
        <w:t xml:space="preserve"> </w:t>
      </w:r>
      <w:r w:rsidR="00B56F20">
        <w:rPr>
          <w:lang w:eastAsia="en-US"/>
        </w:rPr>
        <w:t>zwiększenia</w:t>
      </w:r>
      <w:r w:rsidR="005A4F26">
        <w:rPr>
          <w:lang w:eastAsia="en-US"/>
        </w:rPr>
        <w:t xml:space="preserve"> zdolności do zdobycia zatrudnienia </w:t>
      </w:r>
      <w:r w:rsidR="00321ED5">
        <w:rPr>
          <w:lang w:eastAsia="en-US"/>
        </w:rPr>
        <w:t xml:space="preserve">młodych osób do 29 </w:t>
      </w:r>
      <w:proofErr w:type="spellStart"/>
      <w:r w:rsidR="00321ED5">
        <w:rPr>
          <w:lang w:eastAsia="en-US"/>
        </w:rPr>
        <w:t>r.ż</w:t>
      </w:r>
      <w:proofErr w:type="spellEnd"/>
      <w:r w:rsidR="00321ED5">
        <w:rPr>
          <w:lang w:eastAsia="en-US"/>
        </w:rPr>
        <w:t xml:space="preserve">. </w:t>
      </w:r>
      <w:r w:rsidR="00B56F20">
        <w:t xml:space="preserve">poprzez udział </w:t>
      </w:r>
      <w:r w:rsidR="0059433A">
        <w:t xml:space="preserve">w </w:t>
      </w:r>
      <w:r w:rsidR="00B56F20">
        <w:t>następujących formach wsparcia:</w:t>
      </w:r>
      <w:r w:rsidR="00746CA6" w:rsidRPr="00746CA6">
        <w:t xml:space="preserve"> </w:t>
      </w:r>
      <w:r w:rsidR="00746CA6">
        <w:t xml:space="preserve">   </w:t>
      </w:r>
    </w:p>
    <w:p w:rsidR="00C324B0" w:rsidRDefault="00C324B0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Identyfikacji potrzeb i diagnozy możliwości doskonalenia zawodowego - IPD (60 UP x 6h),</w:t>
      </w:r>
    </w:p>
    <w:p w:rsidR="00C324B0" w:rsidRDefault="00C324B0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Poradnictwa zawodowego (ind.4h + gr.6h=10h) i psychologicznego  (ind.2h + gr.6h=8h),</w:t>
      </w:r>
    </w:p>
    <w:p w:rsidR="00C324B0" w:rsidRDefault="00C324B0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Treningu umiejętności życiowych i społecznych (6 grup x 2 spotkania - 8 h = 16h),</w:t>
      </w:r>
    </w:p>
    <w:p w:rsidR="00C324B0" w:rsidRDefault="00C324B0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Szkolenia z kompetencji kluczowych:</w:t>
      </w:r>
    </w:p>
    <w:p w:rsidR="00C324B0" w:rsidRDefault="00C324B0" w:rsidP="00C324B0">
      <w:pPr>
        <w:jc w:val="both"/>
        <w:rPr>
          <w:sz w:val="22"/>
          <w:szCs w:val="22"/>
        </w:rPr>
      </w:pPr>
    </w:p>
    <w:p w:rsidR="00C324B0" w:rsidRDefault="00C324B0" w:rsidP="00C324B0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cyfrowych (2 grupy x 20 dni x 4h = 80h)</w:t>
      </w:r>
    </w:p>
    <w:p w:rsidR="00C324B0" w:rsidRDefault="00C324B0" w:rsidP="00C324B0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językowych (2 grupy x 30 dni x 4h = 120h),</w:t>
      </w:r>
    </w:p>
    <w:p w:rsidR="00C324B0" w:rsidRDefault="00C324B0" w:rsidP="00C324B0">
      <w:pPr>
        <w:ind w:left="360"/>
        <w:jc w:val="both"/>
        <w:rPr>
          <w:sz w:val="22"/>
          <w:szCs w:val="22"/>
        </w:rPr>
      </w:pPr>
    </w:p>
    <w:p w:rsidR="00C324B0" w:rsidRDefault="00C324B0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Certyfikowanego szkolenia zawodowego ( jedno do wyboru):</w:t>
      </w:r>
    </w:p>
    <w:p w:rsidR="00C324B0" w:rsidRDefault="00C324B0" w:rsidP="00C324B0">
      <w:pPr>
        <w:ind w:left="360"/>
        <w:jc w:val="both"/>
        <w:rPr>
          <w:sz w:val="22"/>
          <w:szCs w:val="22"/>
        </w:rPr>
      </w:pPr>
    </w:p>
    <w:p w:rsidR="00C324B0" w:rsidRDefault="00C324B0" w:rsidP="00C324B0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Opiekun osoby starszej (100h)</w:t>
      </w:r>
    </w:p>
    <w:p w:rsidR="00C324B0" w:rsidRDefault="00C324B0" w:rsidP="00C324B0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Certyfikowany instalator OZE (40h)</w:t>
      </w:r>
    </w:p>
    <w:p w:rsidR="00C324B0" w:rsidRDefault="00C324B0" w:rsidP="00C324B0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Przedstawiciel handlowy + prawo jazdy kat. B (128h)</w:t>
      </w:r>
    </w:p>
    <w:p w:rsidR="00C324B0" w:rsidRDefault="00C324B0" w:rsidP="00C324B0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Asystent księgowości i kadr (120h)</w:t>
      </w:r>
    </w:p>
    <w:p w:rsidR="00C324B0" w:rsidRDefault="00C324B0" w:rsidP="00C324B0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006F"/>
      </w:r>
      <w:r>
        <w:rPr>
          <w:b/>
          <w:sz w:val="22"/>
          <w:szCs w:val="22"/>
        </w:rPr>
        <w:t xml:space="preserve"> Indywidualne szkolenia zawodowe zgodnie z IPD – katalog otwarty (20 UP x 120h/os)</w:t>
      </w:r>
    </w:p>
    <w:p w:rsidR="00C324B0" w:rsidRDefault="00C324B0" w:rsidP="00C324B0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Asystent osób niepełnosprawnych</w:t>
      </w:r>
    </w:p>
    <w:p w:rsidR="00C324B0" w:rsidRDefault="00C324B0" w:rsidP="00C324B0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Grafik komputerowy</w:t>
      </w:r>
    </w:p>
    <w:p w:rsidR="00C324B0" w:rsidRDefault="00C324B0" w:rsidP="00C324B0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Operator koparek / spycharek</w:t>
      </w:r>
    </w:p>
    <w:p w:rsidR="00C324B0" w:rsidRDefault="00C324B0" w:rsidP="00C324B0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Magazynier z obsługą wózków jezdniowych</w:t>
      </w:r>
    </w:p>
    <w:p w:rsidR="00C324B0" w:rsidRDefault="00C324B0" w:rsidP="00C324B0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Spawacz TIG / MAG</w:t>
      </w:r>
    </w:p>
    <w:p w:rsidR="00C324B0" w:rsidRDefault="00C324B0" w:rsidP="00C324B0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Inne ………………………………………………………………………………..</w:t>
      </w:r>
    </w:p>
    <w:p w:rsidR="00C324B0" w:rsidRDefault="00C324B0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Stażu zawodowego dla 30 BO (4m-ce,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. 8h/dzień,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40h/tydzień, ON-7h/dzień, 35h/tydzień)</w:t>
      </w:r>
    </w:p>
    <w:p w:rsidR="00C324B0" w:rsidRDefault="00C324B0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Pośrednictwa pracy (2 spotkania ind.x60 UP x 8h z </w:t>
      </w:r>
      <w:proofErr w:type="spellStart"/>
      <w:r>
        <w:rPr>
          <w:sz w:val="22"/>
          <w:szCs w:val="22"/>
        </w:rPr>
        <w:t>poś</w:t>
      </w:r>
      <w:proofErr w:type="spellEnd"/>
      <w:r>
        <w:rPr>
          <w:sz w:val="22"/>
          <w:szCs w:val="22"/>
        </w:rPr>
        <w:t>. Pracy)</w:t>
      </w:r>
    </w:p>
    <w:p w:rsidR="00C324B0" w:rsidRDefault="00C324B0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Warsztatów poszukiwania pracy (6 grup x 10 UP x 3dni x 8h= 24h)</w:t>
      </w:r>
    </w:p>
    <w:p w:rsidR="00C324B0" w:rsidRDefault="00C324B0" w:rsidP="00C324B0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Warsztatów podnoszenia świadomości ekologicznej (6 grup x 10 UP x 1 dzień x 8h = 8h)</w:t>
      </w:r>
    </w:p>
    <w:p w:rsidR="00746CA6" w:rsidRDefault="00746CA6" w:rsidP="00BD21F7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                                                         </w:t>
      </w:r>
    </w:p>
    <w:p w:rsidR="0059466A" w:rsidRDefault="00AA2268" w:rsidP="0059466A">
      <w:pPr>
        <w:autoSpaceDE w:val="0"/>
        <w:autoSpaceDN w:val="0"/>
        <w:adjustRightInd w:val="0"/>
        <w:spacing w:line="276" w:lineRule="auto"/>
        <w:jc w:val="both"/>
      </w:pPr>
      <w:r>
        <w:t>6.</w:t>
      </w:r>
      <w:r w:rsidR="00B56F20" w:rsidRPr="00CF68A8">
        <w:t>Regulamin wraz z załącznikami podawany jest do publicznej wia</w:t>
      </w:r>
      <w:r w:rsidR="00372451">
        <w:t>domości na stronie internetowej</w:t>
      </w:r>
      <w:r w:rsidR="002C5945">
        <w:t xml:space="preserve"> </w:t>
      </w:r>
      <w:hyperlink r:id="rId8" w:history="1">
        <w:r w:rsidR="00B3733E" w:rsidRPr="001A1563">
          <w:rPr>
            <w:rStyle w:val="Hipercze"/>
          </w:rPr>
          <w:t>www.csir.org.pl</w:t>
        </w:r>
      </w:hyperlink>
      <w:r w:rsidR="0059466A">
        <w:t>.</w:t>
      </w:r>
    </w:p>
    <w:p w:rsidR="0059433A" w:rsidRDefault="00B3733E" w:rsidP="0059466A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</w:p>
    <w:p w:rsidR="0053678E" w:rsidRPr="0053678E" w:rsidRDefault="0053678E" w:rsidP="0053678E">
      <w:pPr>
        <w:autoSpaceDE w:val="0"/>
        <w:autoSpaceDN w:val="0"/>
        <w:adjustRightInd w:val="0"/>
        <w:spacing w:line="276" w:lineRule="auto"/>
        <w:jc w:val="both"/>
      </w:pPr>
    </w:p>
    <w:p w:rsidR="00B56F20" w:rsidRPr="00CE78AD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§ 2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Słownik pojęć</w:t>
      </w:r>
    </w:p>
    <w:p w:rsidR="00DE1B4C" w:rsidRDefault="00DE1B4C" w:rsidP="00984BAA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lang w:eastAsia="en-US"/>
        </w:rPr>
        <w:t xml:space="preserve">Skróty i pojęcia stosowane w regulaminie: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Projekt - </w:t>
      </w:r>
      <w:r w:rsidR="0059466A">
        <w:rPr>
          <w:lang w:eastAsia="en-US"/>
        </w:rPr>
        <w:t>„Młodzieżowe Laboratorium Rozwoju Karier</w:t>
      </w:r>
      <w:r w:rsidR="00AC5D32">
        <w:rPr>
          <w:lang w:eastAsia="en-US"/>
        </w:rPr>
        <w:t>”</w:t>
      </w:r>
    </w:p>
    <w:p w:rsidR="00B56F20" w:rsidRDefault="00C572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>Beneficjent</w:t>
      </w:r>
      <w:r w:rsidR="00B56F20" w:rsidRPr="000E65E6">
        <w:rPr>
          <w:b/>
          <w:bCs/>
          <w:lang w:eastAsia="en-US"/>
        </w:rPr>
        <w:t xml:space="preserve">- </w:t>
      </w:r>
      <w:r w:rsidR="00B56F20" w:rsidRPr="000E65E6">
        <w:rPr>
          <w:lang w:eastAsia="en-US"/>
        </w:rPr>
        <w:t>Centrum Samorzą</w:t>
      </w:r>
      <w:r>
        <w:rPr>
          <w:lang w:eastAsia="en-US"/>
        </w:rPr>
        <w:t xml:space="preserve">dności i Regionalizmu w Łowiczu, podmiot, który realizuje projekt na podstawie Umowy o dofinansowanie projektu w ramach </w:t>
      </w:r>
      <w:r w:rsidR="0059466A">
        <w:rPr>
          <w:lang w:eastAsia="en-US"/>
        </w:rPr>
        <w:t>POWER</w:t>
      </w:r>
    </w:p>
    <w:p w:rsidR="0059466A" w:rsidRDefault="00507D7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b/>
          <w:lang w:eastAsia="en-US"/>
        </w:rPr>
        <w:t>Instytucja Pośrednicząca (IP</w:t>
      </w:r>
      <w:r w:rsidR="00C5723B" w:rsidRPr="00C5723B">
        <w:rPr>
          <w:b/>
          <w:lang w:eastAsia="en-US"/>
        </w:rPr>
        <w:t>)-</w:t>
      </w:r>
      <w:r w:rsidR="00C5723B">
        <w:rPr>
          <w:lang w:eastAsia="en-US"/>
        </w:rPr>
        <w:t xml:space="preserve"> </w:t>
      </w:r>
      <w:r w:rsidR="0059466A">
        <w:rPr>
          <w:lang w:eastAsia="en-US"/>
        </w:rPr>
        <w:t>Wojewódzki Urząd Pracy w Poznaniu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Kandydat - </w:t>
      </w:r>
      <w:r w:rsidRPr="000E65E6">
        <w:rPr>
          <w:lang w:eastAsia="en-US"/>
        </w:rPr>
        <w:t xml:space="preserve">osoba zgłaszająca chęć udziału w Projekcie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Uczestnik projektu - </w:t>
      </w:r>
      <w:r w:rsidRPr="000E65E6">
        <w:rPr>
          <w:lang w:eastAsia="en-US"/>
        </w:rPr>
        <w:t>osoba zakwali</w:t>
      </w:r>
      <w:r w:rsidR="00636061">
        <w:rPr>
          <w:lang w:eastAsia="en-US"/>
        </w:rPr>
        <w:t>fikowana do udziału w Projekcie oraz otrzymująca wsparcie w ramach Projektu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Biuro projektu – </w:t>
      </w:r>
      <w:r w:rsidR="0059466A">
        <w:rPr>
          <w:lang w:eastAsia="en-US"/>
        </w:rPr>
        <w:t>62-600 Koło, ul. Sienkiewicza 29</w:t>
      </w:r>
      <w:r w:rsidR="00276701">
        <w:rPr>
          <w:lang w:eastAsia="en-US"/>
        </w:rPr>
        <w:t>, I piętro pokój nr 4</w:t>
      </w:r>
    </w:p>
    <w:p w:rsidR="00E10A49" w:rsidRDefault="00E10A49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D7524">
        <w:rPr>
          <w:b/>
          <w:lang w:eastAsia="en-US"/>
        </w:rPr>
        <w:t>IPD</w:t>
      </w:r>
      <w:r>
        <w:rPr>
          <w:lang w:eastAsia="en-US"/>
        </w:rPr>
        <w:t>- Indywidualny Plan Działania</w:t>
      </w:r>
      <w:r w:rsidR="001D7524">
        <w:rPr>
          <w:lang w:eastAsia="en-US"/>
        </w:rPr>
        <w:t>, to plan działań obejmujących podstawowe usługi rynku pracy, wspierane instrumentami rynku pracy w celu zatrudnienia bezrobotnego lub poszukującego pracy</w:t>
      </w:r>
    </w:p>
    <w:p w:rsidR="00494EB6" w:rsidRDefault="00494EB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494EB6">
        <w:rPr>
          <w:b/>
          <w:lang w:eastAsia="en-US"/>
        </w:rPr>
        <w:t>Efektywność zatrudnieniowa</w:t>
      </w:r>
      <w:r>
        <w:rPr>
          <w:lang w:eastAsia="en-US"/>
        </w:rPr>
        <w:t xml:space="preserve">- </w:t>
      </w:r>
      <w:r w:rsidR="00D20BCB">
        <w:rPr>
          <w:lang w:eastAsia="en-US"/>
        </w:rPr>
        <w:t xml:space="preserve">jest to wskaźnik monitorowany w ramach projektu, w stosunku do osób, które zakończyły udział w projekcie stanowiący stosunek liczby osób pracujących łącznie z prowadzącymi działalność na własny rachunek, po opuszczeniu programu do liczby osób, które zakończyły udział w projekcie. Wskaźnik mierzony jest do </w:t>
      </w:r>
      <w:r w:rsidR="0059466A">
        <w:rPr>
          <w:lang w:eastAsia="en-US"/>
        </w:rPr>
        <w:t xml:space="preserve">3 miesięcy </w:t>
      </w:r>
      <w:r w:rsidR="00D20BCB">
        <w:rPr>
          <w:lang w:eastAsia="en-US"/>
        </w:rPr>
        <w:t>po zakończeniu przez uczestnika udziału w projekcie.</w:t>
      </w:r>
    </w:p>
    <w:p w:rsidR="00853598" w:rsidRDefault="00853598" w:rsidP="00853598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53598">
        <w:rPr>
          <w:b/>
          <w:lang w:eastAsia="en-US"/>
        </w:rPr>
        <w:t>Osoby młode w kategorii NEET</w:t>
      </w:r>
      <w:r>
        <w:rPr>
          <w:lang w:eastAsia="en-US"/>
        </w:rPr>
        <w:t>- osoby bezrobotne lub osoby bierne zawodowo, osoby nie uczestniczące w kształceniu form. w trybie stacjonarnym, osoby nie uczestniczące w pozaszkolnych zajęciach mających na celu uzyskanie, uzupełnienie lub doskonalenie umiejętności i kwalifikacji zawodowych lub ogólnych, potrzebnych do wykonywania pracy w okresie do 4 tygodni przed rozpoczęciem udziału w projekcie.</w:t>
      </w:r>
    </w:p>
    <w:p w:rsidR="009A5B07" w:rsidRDefault="00E72B32" w:rsidP="009A5B0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E72B32">
        <w:rPr>
          <w:b/>
          <w:lang w:eastAsia="en-US"/>
        </w:rPr>
        <w:t>Osoba z niepełnosprawnością</w:t>
      </w:r>
      <w:r>
        <w:rPr>
          <w:lang w:eastAsia="en-US"/>
        </w:rPr>
        <w:t xml:space="preserve">- </w:t>
      </w:r>
      <w:r w:rsidR="009A5B07">
        <w:rPr>
          <w:lang w:eastAsia="en-US"/>
        </w:rPr>
        <w:t>osoba niepełnosprawna w świetle przepisów ustawy z dnia 27 sierpnia 1997 r. o rehabilitacji zawodowej i społecznej oraz zatrudnieniu osób niepełnosprawnych (Dz. U. 1997 nr 123 poz. 776), a także osoba z zaburzeniami psychicznymi , o których mowa w ustawie z dnia 19 sierpnia 1994 r. o ochronie zdrowia psychicznego (Dz. U. 1994 nr 111, poz. 535), tj. osoba z odpowiednim orzeczeniem lub innym dokumentem poświadczającym stan zdrowia.</w:t>
      </w:r>
    </w:p>
    <w:p w:rsidR="0059466A" w:rsidRDefault="0059466A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59466A">
        <w:rPr>
          <w:b/>
          <w:lang w:eastAsia="en-US"/>
        </w:rPr>
        <w:t>Osoba bezrobotna</w:t>
      </w:r>
      <w:r>
        <w:rPr>
          <w:lang w:eastAsia="en-US"/>
        </w:rPr>
        <w:t xml:space="preserve">- </w:t>
      </w:r>
      <w:r w:rsidR="00036913">
        <w:rPr>
          <w:lang w:eastAsia="en-US"/>
        </w:rPr>
        <w:t>osoba zarejestrowana w Urzędzie Pracy jako osoba bezrobotna.</w:t>
      </w:r>
    </w:p>
    <w:p w:rsidR="00036913" w:rsidRDefault="00036913" w:rsidP="00036913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036913">
        <w:rPr>
          <w:rFonts w:ascii="Times New Roman" w:hAnsi="Times New Roman"/>
          <w:b/>
          <w:sz w:val="24"/>
          <w:szCs w:val="24"/>
        </w:rPr>
        <w:t>Osoba długotrwale bezrobotna</w:t>
      </w:r>
      <w:r w:rsidRPr="00036913">
        <w:rPr>
          <w:rFonts w:ascii="Times New Roman" w:hAnsi="Times New Roman"/>
          <w:sz w:val="24"/>
          <w:szCs w:val="24"/>
        </w:rPr>
        <w:t xml:space="preserve">- </w:t>
      </w:r>
      <w:r w:rsidRPr="00036913">
        <w:rPr>
          <w:rFonts w:ascii="Times New Roman" w:hAnsi="Times New Roman"/>
          <w:bCs/>
          <w:sz w:val="24"/>
          <w:szCs w:val="24"/>
        </w:rPr>
        <w:t xml:space="preserve">osobą, która w przeciągu ostatnich 24 miesięcy była zarejestrowana w Powiatowym Urzędzie Pracy przez </w:t>
      </w:r>
      <w:r>
        <w:rPr>
          <w:rFonts w:ascii="Times New Roman" w:hAnsi="Times New Roman"/>
          <w:bCs/>
          <w:sz w:val="24"/>
          <w:szCs w:val="24"/>
        </w:rPr>
        <w:t xml:space="preserve">co najmniej </w:t>
      </w:r>
      <w:r w:rsidRPr="00036913">
        <w:rPr>
          <w:rFonts w:ascii="Times New Roman" w:hAnsi="Times New Roman"/>
          <w:bCs/>
          <w:sz w:val="24"/>
          <w:szCs w:val="24"/>
        </w:rPr>
        <w:t xml:space="preserve">12 miesięcy </w:t>
      </w:r>
      <w:r w:rsidRPr="00036913">
        <w:rPr>
          <w:rFonts w:ascii="Times New Roman" w:hAnsi="Times New Roman"/>
          <w:sz w:val="24"/>
          <w:szCs w:val="24"/>
        </w:rPr>
        <w:t>jako osoba bezrobotna</w:t>
      </w:r>
      <w:r>
        <w:rPr>
          <w:rFonts w:ascii="Times New Roman" w:hAnsi="Times New Roman"/>
          <w:sz w:val="24"/>
          <w:szCs w:val="24"/>
        </w:rPr>
        <w:t>.</w:t>
      </w:r>
    </w:p>
    <w:p w:rsidR="00162D00" w:rsidRDefault="00162D00" w:rsidP="00A427BE">
      <w:pPr>
        <w:pStyle w:val="Akapitzlist1"/>
        <w:spacing w:line="240" w:lineRule="auto"/>
        <w:ind w:left="0"/>
        <w:jc w:val="both"/>
      </w:pPr>
      <w:r w:rsidRPr="00162D00">
        <w:rPr>
          <w:rFonts w:ascii="Times New Roman" w:hAnsi="Times New Roman"/>
          <w:b/>
          <w:sz w:val="24"/>
          <w:szCs w:val="24"/>
        </w:rPr>
        <w:lastRenderedPageBreak/>
        <w:t>Osoba bierna zawodowo</w:t>
      </w:r>
      <w:r>
        <w:rPr>
          <w:rFonts w:ascii="Times New Roman" w:hAnsi="Times New Roman"/>
          <w:sz w:val="24"/>
          <w:szCs w:val="24"/>
        </w:rPr>
        <w:t>-</w:t>
      </w:r>
      <w:r w:rsidRPr="00A21BD1">
        <w:rPr>
          <w:b/>
        </w:rPr>
        <w:t xml:space="preserve"> </w:t>
      </w:r>
      <w:r w:rsidRPr="00A21BD1">
        <w:t xml:space="preserve">osobą, która w danej chwili nie tworzy zasobów siły roboczej </w:t>
      </w:r>
      <w:r>
        <w:t xml:space="preserve">        </w:t>
      </w:r>
      <w:r w:rsidRPr="00A21BD1">
        <w:t>(tzn. nie pracuje i nie jest bezrobotna).</w:t>
      </w:r>
    </w:p>
    <w:p w:rsidR="00A427BE" w:rsidRPr="00A21BD1" w:rsidRDefault="00A427BE" w:rsidP="00A427BE">
      <w:r w:rsidRPr="00A21BD1">
        <w:t xml:space="preserve">Do grupy biernych zawodowo zaliczamy m.in.: </w:t>
      </w:r>
    </w:p>
    <w:p w:rsidR="00A427BE" w:rsidRPr="00A21BD1" w:rsidRDefault="00A427BE" w:rsidP="00A427BE">
      <w:pPr>
        <w:numPr>
          <w:ilvl w:val="0"/>
          <w:numId w:val="18"/>
        </w:numPr>
        <w:spacing w:before="100" w:beforeAutospacing="1" w:after="100" w:afterAutospacing="1"/>
      </w:pPr>
      <w:r w:rsidRPr="00A21BD1">
        <w:t xml:space="preserve">studentów studiów stacjonarnych. Mając jednak na uwadze kryterium dostępu  przyjęte w ramach niniejszego projektu dotyczące osób młodych w kategorii NEET, studenci studiów stacjonarnych nie mogą być kwalifikowani do projektów; </w:t>
      </w:r>
    </w:p>
    <w:p w:rsidR="00A427BE" w:rsidRPr="00A21BD1" w:rsidRDefault="00A427BE" w:rsidP="00A427BE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A21BD1">
        <w:t xml:space="preserve">studentów studiów niestacjonarnych (studia wieczorowe, zaoczne) ale tylko wtedy gdy nie są zarejestrowani jako osoby bezrobotne (konieczna jest weryfikacja czy dana osoba jest zarejestrowana); </w:t>
      </w:r>
    </w:p>
    <w:p w:rsidR="00036913" w:rsidRDefault="00A427BE" w:rsidP="00A427BE">
      <w:pPr>
        <w:numPr>
          <w:ilvl w:val="0"/>
          <w:numId w:val="18"/>
        </w:numPr>
        <w:spacing w:before="100" w:beforeAutospacing="1" w:after="100" w:afterAutospacing="1" w:line="276" w:lineRule="auto"/>
      </w:pPr>
      <w:r w:rsidRPr="00A21BD1">
        <w:t xml:space="preserve">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zarejestrowana); </w:t>
      </w: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3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 xml:space="preserve">Kryteria </w:t>
      </w:r>
      <w:proofErr w:type="spellStart"/>
      <w:r w:rsidRPr="00181D6A">
        <w:rPr>
          <w:b/>
          <w:bCs/>
        </w:rPr>
        <w:t>kwalifikowalności</w:t>
      </w:r>
      <w:proofErr w:type="spellEnd"/>
      <w:r w:rsidRPr="00181D6A">
        <w:rPr>
          <w:b/>
          <w:bCs/>
        </w:rPr>
        <w:t xml:space="preserve"> uczestników do projektu</w:t>
      </w:r>
    </w:p>
    <w:p w:rsidR="00622215" w:rsidRPr="00181D6A" w:rsidRDefault="00622215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8158C" w:rsidRDefault="00B56F20" w:rsidP="001A264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Uczestnikami projektu</w:t>
      </w:r>
      <w:r w:rsidRPr="000E65E6">
        <w:rPr>
          <w:lang w:eastAsia="en-US"/>
        </w:rPr>
        <w:t xml:space="preserve"> mogą </w:t>
      </w:r>
      <w:r w:rsidR="008E2FD8">
        <w:rPr>
          <w:lang w:eastAsia="en-US"/>
        </w:rPr>
        <w:t>być</w:t>
      </w:r>
      <w:r w:rsidR="00216634">
        <w:rPr>
          <w:lang w:eastAsia="en-US"/>
        </w:rPr>
        <w:t xml:space="preserve"> osoby</w:t>
      </w:r>
      <w:r w:rsidR="004425B9">
        <w:rPr>
          <w:lang w:eastAsia="en-US"/>
        </w:rPr>
        <w:t xml:space="preserve"> </w:t>
      </w:r>
      <w:r w:rsidR="001A264D">
        <w:rPr>
          <w:lang w:eastAsia="en-US"/>
        </w:rPr>
        <w:t>spełniające</w:t>
      </w:r>
      <w:r w:rsidR="00216634">
        <w:rPr>
          <w:lang w:eastAsia="en-US"/>
        </w:rPr>
        <w:t xml:space="preserve"> </w:t>
      </w:r>
      <w:r w:rsidR="008D5987">
        <w:rPr>
          <w:lang w:eastAsia="en-US"/>
        </w:rPr>
        <w:t xml:space="preserve"> </w:t>
      </w:r>
      <w:r w:rsidR="001A264D">
        <w:rPr>
          <w:lang w:eastAsia="en-US"/>
        </w:rPr>
        <w:t>poniższe kryteria</w:t>
      </w:r>
      <w:r w:rsidR="0068158C">
        <w:rPr>
          <w:lang w:eastAsia="en-US"/>
        </w:rPr>
        <w:t>:</w:t>
      </w:r>
    </w:p>
    <w:p w:rsidR="001A264D" w:rsidRDefault="001A264D" w:rsidP="001A264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osoby młode do 29 </w:t>
      </w:r>
      <w:proofErr w:type="spellStart"/>
      <w:r>
        <w:rPr>
          <w:lang w:eastAsia="en-US"/>
        </w:rPr>
        <w:t>r.ż</w:t>
      </w:r>
      <w:proofErr w:type="spellEnd"/>
      <w:r>
        <w:rPr>
          <w:lang w:eastAsia="en-US"/>
        </w:rPr>
        <w:t>.</w:t>
      </w:r>
    </w:p>
    <w:p w:rsidR="00B150B6" w:rsidRDefault="00B150B6" w:rsidP="001A264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zamieszkałe na terenie powiatu: kolski lub koniński lub turecki</w:t>
      </w:r>
    </w:p>
    <w:p w:rsidR="00970E75" w:rsidRDefault="001A264D" w:rsidP="001A264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osoby </w:t>
      </w:r>
      <w:r w:rsidR="00970E75">
        <w:rPr>
          <w:lang w:eastAsia="en-US"/>
        </w:rPr>
        <w:t>NEET:</w:t>
      </w:r>
    </w:p>
    <w:p w:rsidR="001A264D" w:rsidRDefault="00970E75" w:rsidP="00970E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osoby </w:t>
      </w:r>
      <w:r w:rsidR="001A264D">
        <w:rPr>
          <w:lang w:eastAsia="en-US"/>
        </w:rPr>
        <w:t xml:space="preserve">bezrobotne lub </w:t>
      </w:r>
      <w:r w:rsidR="00D77663">
        <w:rPr>
          <w:lang w:eastAsia="en-US"/>
        </w:rPr>
        <w:t>osoby bierne zawodowo</w:t>
      </w:r>
    </w:p>
    <w:p w:rsidR="00D77663" w:rsidRDefault="00D77663" w:rsidP="00970E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nie uczestniczące w kształceniu form. w trybie stacjonarnym</w:t>
      </w:r>
    </w:p>
    <w:p w:rsidR="00D77663" w:rsidRDefault="00542ACC" w:rsidP="00970E7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nie uczestniczące w pozaszkolnych zajęciach mających na celu uzyskanie, uzupełnienie lub doskonalenie umiejętności i kwalifikacji zawodowych lub ogólnych, potrzebnych do wykonywania pracy w okresie do 4 tygodni przed rozpoczęciem udziału w projekcie.</w:t>
      </w:r>
    </w:p>
    <w:p w:rsidR="009B2066" w:rsidRDefault="00542A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2</w:t>
      </w:r>
      <w:r w:rsidR="009B2066">
        <w:rPr>
          <w:lang w:eastAsia="en-US"/>
        </w:rPr>
        <w:t xml:space="preserve">. </w:t>
      </w:r>
      <w:r w:rsidR="00746CA6">
        <w:rPr>
          <w:lang w:eastAsia="en-US"/>
        </w:rPr>
        <w:tab/>
      </w:r>
      <w:r w:rsidR="009B2066">
        <w:rPr>
          <w:lang w:eastAsia="en-US"/>
        </w:rPr>
        <w:t>Uczest</w:t>
      </w:r>
      <w:r>
        <w:rPr>
          <w:lang w:eastAsia="en-US"/>
        </w:rPr>
        <w:t>ników projektu stanowić będzie 6</w:t>
      </w:r>
      <w:r w:rsidR="009B2066">
        <w:rPr>
          <w:lang w:eastAsia="en-US"/>
        </w:rPr>
        <w:t>0 osób w tym:</w:t>
      </w:r>
    </w:p>
    <w:p w:rsidR="00E06840" w:rsidRDefault="002935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542ACC">
        <w:rPr>
          <w:lang w:eastAsia="en-US"/>
        </w:rPr>
        <w:t>27</w:t>
      </w:r>
      <w:r w:rsidR="00E06840">
        <w:rPr>
          <w:lang w:eastAsia="en-US"/>
        </w:rPr>
        <w:t xml:space="preserve"> Kobiet</w:t>
      </w:r>
    </w:p>
    <w:p w:rsidR="002A0782" w:rsidRDefault="00542A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- 33</w:t>
      </w:r>
      <w:r w:rsidR="002A0782">
        <w:rPr>
          <w:lang w:eastAsia="en-US"/>
        </w:rPr>
        <w:t xml:space="preserve"> Mężczyzn</w:t>
      </w:r>
    </w:p>
    <w:p w:rsidR="000922C1" w:rsidRDefault="00542A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min. 80% (min. 48 UP) osób biernych zawodowo</w:t>
      </w:r>
    </w:p>
    <w:p w:rsidR="00542ACC" w:rsidRDefault="00542A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min. 40% spośród osób bezrobotnych będą stanowić osoby długotrwale bezrobotne (min. 5 UP)</w:t>
      </w:r>
    </w:p>
    <w:p w:rsidR="00542ACC" w:rsidRDefault="00542A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min. 30% (min. 18 UP) osób stanowić będą osoby w wieku 18-24 lata</w:t>
      </w:r>
    </w:p>
    <w:p w:rsidR="00542ACC" w:rsidRDefault="00542A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min. 10% (min. 6 UP) osób z niepełnosprawnością</w:t>
      </w:r>
    </w:p>
    <w:p w:rsidR="009B2066" w:rsidRDefault="009B206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DE1B4C" w:rsidRDefault="00DE1B4C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4</w:t>
      </w:r>
    </w:p>
    <w:p w:rsidR="00746CA6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Proces rekrutacji</w:t>
      </w:r>
    </w:p>
    <w:p w:rsidR="008E2FD8" w:rsidRDefault="00B56F20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Rekrutacja do Projektu będzie prowadzona w okresie</w:t>
      </w:r>
      <w:r w:rsidR="008E2FD8">
        <w:t>:</w:t>
      </w:r>
    </w:p>
    <w:p w:rsidR="004C0341" w:rsidRDefault="00595B93" w:rsidP="004C0341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01.10</w:t>
      </w:r>
      <w:r w:rsidR="00E43B9B">
        <w:t>.2016- 31.01.2017</w:t>
      </w:r>
    </w:p>
    <w:p w:rsidR="00B56F20" w:rsidRDefault="00B56F20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 xml:space="preserve">Zgłoszenia osób zainteresowanych udziałem w projekcie będą przyjmowane </w:t>
      </w:r>
      <w:r w:rsidR="00746CA6">
        <w:rPr>
          <w:lang w:eastAsia="en-US"/>
        </w:rPr>
        <w:t>osobiście</w:t>
      </w:r>
      <w:r w:rsidR="00F4317E">
        <w:rPr>
          <w:lang w:eastAsia="en-US"/>
        </w:rPr>
        <w:t xml:space="preserve"> w Bi</w:t>
      </w:r>
      <w:r w:rsidR="004C0341">
        <w:rPr>
          <w:lang w:eastAsia="en-US"/>
        </w:rPr>
        <w:t xml:space="preserve">urze Projektu </w:t>
      </w:r>
      <w:r w:rsidR="00F4317E">
        <w:rPr>
          <w:lang w:eastAsia="en-US"/>
        </w:rPr>
        <w:t>w go</w:t>
      </w:r>
      <w:r w:rsidR="009453BD">
        <w:rPr>
          <w:lang w:eastAsia="en-US"/>
        </w:rPr>
        <w:t xml:space="preserve">dzinach pracy biura </w:t>
      </w:r>
      <w:proofErr w:type="spellStart"/>
      <w:r w:rsidR="009453BD">
        <w:rPr>
          <w:lang w:eastAsia="en-US"/>
        </w:rPr>
        <w:t>tj</w:t>
      </w:r>
      <w:proofErr w:type="spellEnd"/>
      <w:r w:rsidR="009453BD">
        <w:rPr>
          <w:lang w:eastAsia="en-US"/>
        </w:rPr>
        <w:t>:</w:t>
      </w:r>
      <w:r w:rsidR="009453BD">
        <w:rPr>
          <w:color w:val="FF0000"/>
          <w:lang w:eastAsia="en-US"/>
        </w:rPr>
        <w:t xml:space="preserve"> </w:t>
      </w:r>
      <w:r w:rsidR="00276701">
        <w:rPr>
          <w:lang w:eastAsia="en-US"/>
        </w:rPr>
        <w:t>od 07</w:t>
      </w:r>
      <w:r w:rsidR="009453BD" w:rsidRPr="00EF28A3">
        <w:rPr>
          <w:lang w:eastAsia="en-US"/>
        </w:rPr>
        <w:t xml:space="preserve">.00 do </w:t>
      </w:r>
      <w:r w:rsidR="00276701">
        <w:rPr>
          <w:lang w:eastAsia="en-US"/>
        </w:rPr>
        <w:t>15</w:t>
      </w:r>
      <w:r w:rsidR="009453BD" w:rsidRPr="00EF28A3">
        <w:rPr>
          <w:lang w:eastAsia="en-US"/>
        </w:rPr>
        <w:t>.00</w:t>
      </w:r>
      <w:r w:rsidR="004C47A0" w:rsidRPr="004C47A0">
        <w:rPr>
          <w:lang w:eastAsia="en-US"/>
        </w:rPr>
        <w:t>,</w:t>
      </w:r>
      <w:r w:rsidR="004C47A0">
        <w:rPr>
          <w:lang w:eastAsia="en-US"/>
        </w:rPr>
        <w:t xml:space="preserve"> na spotkaniach rekrutacyjnych lub</w:t>
      </w:r>
      <w:r w:rsidR="00746CA6">
        <w:rPr>
          <w:lang w:eastAsia="en-US"/>
        </w:rPr>
        <w:t xml:space="preserve"> drogą pocztową</w:t>
      </w:r>
      <w:r w:rsidR="001830FA">
        <w:rPr>
          <w:lang w:eastAsia="en-US"/>
        </w:rPr>
        <w:t xml:space="preserve"> </w:t>
      </w:r>
      <w:r w:rsidR="004C47A0">
        <w:rPr>
          <w:lang w:eastAsia="en-US"/>
        </w:rPr>
        <w:t xml:space="preserve">(decyduje data wpływu do biura projektu) </w:t>
      </w:r>
      <w:r w:rsidR="001830FA">
        <w:rPr>
          <w:lang w:eastAsia="en-US"/>
        </w:rPr>
        <w:t>popr</w:t>
      </w:r>
      <w:r w:rsidR="008B6060">
        <w:rPr>
          <w:lang w:eastAsia="en-US"/>
        </w:rPr>
        <w:t>z</w:t>
      </w:r>
      <w:r w:rsidR="001830FA">
        <w:rPr>
          <w:lang w:eastAsia="en-US"/>
        </w:rPr>
        <w:t>ez złożenie formularza rekrutacyjnego z z</w:t>
      </w:r>
      <w:r w:rsidR="00F4317E">
        <w:rPr>
          <w:lang w:eastAsia="en-US"/>
        </w:rPr>
        <w:t>ałączn</w:t>
      </w:r>
      <w:r w:rsidR="008D5987">
        <w:rPr>
          <w:lang w:eastAsia="en-US"/>
        </w:rPr>
        <w:t>ikami w wersji papierowej na</w:t>
      </w:r>
      <w:r w:rsidR="00F4317E">
        <w:rPr>
          <w:lang w:eastAsia="en-US"/>
        </w:rPr>
        <w:t xml:space="preserve"> adres</w:t>
      </w:r>
      <w:r w:rsidR="008D5987">
        <w:rPr>
          <w:lang w:eastAsia="en-US"/>
        </w:rPr>
        <w:t xml:space="preserve"> biura projektu</w:t>
      </w:r>
      <w:r w:rsidR="00F4317E">
        <w:rPr>
          <w:lang w:eastAsia="en-US"/>
        </w:rPr>
        <w:t xml:space="preserve">. 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 xml:space="preserve">Wzór formularza rekrutacyjnego dostępny jest w </w:t>
      </w:r>
      <w:r w:rsidR="005058DE">
        <w:t>biurze projektu w Kole ul. Sienkiewicza 29</w:t>
      </w:r>
      <w:r w:rsidR="00746CA6">
        <w:t xml:space="preserve"> </w:t>
      </w:r>
      <w:r w:rsidRPr="00CF68A8">
        <w:t>oraz na stronie</w:t>
      </w:r>
      <w:r w:rsidR="00746CA6">
        <w:t xml:space="preserve"> </w:t>
      </w:r>
      <w:r w:rsidR="00C814A2">
        <w:t>internetowej</w:t>
      </w:r>
      <w:r w:rsidR="00984BAA">
        <w:t xml:space="preserve"> </w:t>
      </w:r>
      <w:hyperlink r:id="rId9" w:history="1">
        <w:r w:rsidR="00746CA6" w:rsidRPr="00C61A6F">
          <w:rPr>
            <w:rStyle w:val="Hipercze"/>
          </w:rPr>
          <w:t>www.csir.org.pl</w:t>
        </w:r>
      </w:hyperlink>
      <w:r w:rsidR="00984BAA">
        <w:t>.</w:t>
      </w:r>
      <w:r w:rsidR="00B3733E" w:rsidRPr="00B3733E">
        <w:t xml:space="preserve"> </w:t>
      </w:r>
      <w:r w:rsidR="00E32EB0">
        <w:t xml:space="preserve">   </w:t>
      </w:r>
      <w:r w:rsidR="00595B93">
        <w:t xml:space="preserve">                               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Formularz</w:t>
      </w:r>
      <w:r w:rsidR="001830FA">
        <w:t>e rekrutacyjne, które wpłyną</w:t>
      </w:r>
      <w:r w:rsidRPr="00CF68A8">
        <w:t xml:space="preserve"> po terminie wskazanym w §4, ust. 1 </w:t>
      </w:r>
      <w:r w:rsidR="001830FA">
        <w:t xml:space="preserve">lub zostaną przesłane </w:t>
      </w:r>
      <w:proofErr w:type="spellStart"/>
      <w:r w:rsidR="001830FA">
        <w:t>faxem</w:t>
      </w:r>
      <w:proofErr w:type="spellEnd"/>
      <w:r w:rsidR="001830FA">
        <w:t xml:space="preserve"> lub pocztą elektroniczną nie będą</w:t>
      </w:r>
      <w:r w:rsidRPr="00CF68A8">
        <w:t xml:space="preserve"> podlegał</w:t>
      </w:r>
      <w:r w:rsidR="001830FA">
        <w:t>y</w:t>
      </w:r>
      <w:r w:rsidR="00746CA6">
        <w:rPr>
          <w:lang w:eastAsia="en-US"/>
        </w:rPr>
        <w:t xml:space="preserve"> </w:t>
      </w:r>
      <w:r w:rsidRPr="00CF68A8">
        <w:t>rozpatrzeniu.</w:t>
      </w:r>
    </w:p>
    <w:p w:rsidR="00C7476B" w:rsidRDefault="00C7476B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Warunkiem uczestnictwa w Projekcie jest dostarczenie prawidłowo i kompletnie wypełnionych</w:t>
      </w:r>
      <w:r>
        <w:t xml:space="preserve"> </w:t>
      </w:r>
      <w:r w:rsidRPr="00CF68A8">
        <w:t>dokumentów rekrutacyjnych, tj.: formularza re</w:t>
      </w:r>
      <w:r>
        <w:t>k</w:t>
      </w:r>
      <w:r w:rsidR="00205997">
        <w:t>rutacyjnego (załącznik nr 1</w:t>
      </w:r>
      <w:r>
        <w:t xml:space="preserve"> do </w:t>
      </w:r>
      <w:r w:rsidRPr="00CF68A8">
        <w:t>niniejszego Regulaminu),</w:t>
      </w:r>
      <w:r w:rsidRPr="00293598">
        <w:t xml:space="preserve"> </w:t>
      </w:r>
      <w:r>
        <w:t>wraz z załącznikami</w:t>
      </w:r>
      <w:r w:rsidR="00984BAA">
        <w:t>.</w:t>
      </w:r>
    </w:p>
    <w:p w:rsidR="00205997" w:rsidRDefault="00C7476B" w:rsidP="0020599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Do formularza rekrutacyjnego należy dołączyć</w:t>
      </w:r>
      <w:r w:rsidR="00D21549">
        <w:t xml:space="preserve"> </w:t>
      </w:r>
      <w:r w:rsidR="007001DC">
        <w:t xml:space="preserve">wybrane </w:t>
      </w:r>
      <w:r>
        <w:t>załączniki</w:t>
      </w:r>
      <w:r w:rsidR="00205997">
        <w:t>:</w:t>
      </w:r>
      <w:r>
        <w:t xml:space="preserve"> </w:t>
      </w:r>
    </w:p>
    <w:p w:rsidR="000E6514" w:rsidRDefault="000E6514" w:rsidP="00205997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0B0812">
        <w:t>Zaświadczenie z UP potwierdzające status osoby</w:t>
      </w:r>
      <w:r w:rsidR="00504513">
        <w:t xml:space="preserve"> na rynku pracy</w:t>
      </w:r>
    </w:p>
    <w:p w:rsidR="00FB0642" w:rsidRDefault="00FB0642" w:rsidP="000E6514">
      <w:p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proofErr w:type="spellStart"/>
      <w:r w:rsidR="00504513">
        <w:t>Ośw</w:t>
      </w:r>
      <w:proofErr w:type="spellEnd"/>
      <w:r w:rsidR="00504513">
        <w:t>. Osoby biernej zawodowo (załącznik nr 2)</w:t>
      </w:r>
    </w:p>
    <w:p w:rsidR="0010763C" w:rsidRPr="009F4CD0" w:rsidRDefault="00FB0642" w:rsidP="00504513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 xml:space="preserve">- </w:t>
      </w:r>
      <w:r w:rsidR="00504513">
        <w:t xml:space="preserve">dokument potwierdzający stopień </w:t>
      </w:r>
      <w:proofErr w:type="spellStart"/>
      <w:r w:rsidR="00504513">
        <w:t>niepłnosprawności</w:t>
      </w:r>
      <w:proofErr w:type="spellEnd"/>
    </w:p>
    <w:p w:rsidR="00C027A8" w:rsidRPr="00217DC0" w:rsidRDefault="00264AF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17DC0">
        <w:rPr>
          <w:lang w:eastAsia="en-US"/>
        </w:rPr>
        <w:t xml:space="preserve">- oświadczenie uczestnika projektu </w:t>
      </w:r>
      <w:r w:rsidR="00AD0225" w:rsidRPr="00217DC0">
        <w:rPr>
          <w:lang w:eastAsia="en-US"/>
        </w:rPr>
        <w:t>(załącznik nr 3) - należy złożyć po zakwalifikowaniu się uczestnika do projektu.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W przypadku niewyłonienia, spośród zgłoszonych formularzy</w:t>
      </w:r>
      <w:r w:rsidR="00E92873">
        <w:t xml:space="preserve"> rekrutacyjnych</w:t>
      </w:r>
      <w:r w:rsidRPr="00CF68A8">
        <w:t>, wymaganej liczby uczestników</w:t>
      </w:r>
      <w:r w:rsidR="006D0614">
        <w:rPr>
          <w:lang w:eastAsia="en-US"/>
        </w:rPr>
        <w:t xml:space="preserve"> </w:t>
      </w:r>
      <w:r w:rsidR="0061031E">
        <w:t>Beneficjent</w:t>
      </w:r>
      <w:r w:rsidRPr="00CF68A8">
        <w:t xml:space="preserve"> zastrzega sobie prawo wyznaczenia dodatkowego terminu składania formularzy</w:t>
      </w:r>
      <w:r w:rsidR="006D0614">
        <w:rPr>
          <w:lang w:eastAsia="en-US"/>
        </w:rPr>
        <w:t xml:space="preserve"> </w:t>
      </w:r>
      <w:r w:rsidRPr="00CF68A8">
        <w:t>rekrutacyjnych i/lub przedłużenia okresu rekrutacji o czym niezwłocznie poinformuje na stronie</w:t>
      </w:r>
      <w:r w:rsidR="006D0614">
        <w:rPr>
          <w:lang w:eastAsia="en-US"/>
        </w:rPr>
        <w:t xml:space="preserve"> </w:t>
      </w:r>
      <w:r w:rsidRPr="00CF68A8">
        <w:t>internetowej projektu.</w:t>
      </w:r>
    </w:p>
    <w:p w:rsidR="001830FA" w:rsidRDefault="001830FA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Po złożeniu formularz nie podlega zwrotowi</w:t>
      </w:r>
      <w:r w:rsidR="00984BAA">
        <w:t>.</w:t>
      </w:r>
    </w:p>
    <w:p w:rsidR="00C9325D" w:rsidRDefault="00C9325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C0B72" w:rsidRPr="00051430" w:rsidRDefault="00C7476B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DC0B72" w:rsidRDefault="00DC0B7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Kwalifikacja uczestników projektu</w:t>
      </w:r>
    </w:p>
    <w:p w:rsidR="00DC0B72" w:rsidRDefault="00DC0B72" w:rsidP="00984BA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Kwalifikacji uczestników dokonywać będz</w:t>
      </w:r>
      <w:r>
        <w:rPr>
          <w:bCs/>
        </w:rPr>
        <w:t>ie Komisja Rek</w:t>
      </w:r>
      <w:r w:rsidR="006D0614">
        <w:rPr>
          <w:bCs/>
        </w:rPr>
        <w:t xml:space="preserve">rutacyjna, </w:t>
      </w:r>
      <w:r w:rsidR="00665B3B">
        <w:rPr>
          <w:bCs/>
        </w:rPr>
        <w:t>powo</w:t>
      </w:r>
      <w:r w:rsidR="0061222A">
        <w:rPr>
          <w:bCs/>
        </w:rPr>
        <w:t>łana przez Beneficjenta</w:t>
      </w:r>
      <w:r w:rsidR="001830FA">
        <w:rPr>
          <w:bCs/>
        </w:rPr>
        <w:t xml:space="preserve"> -  Centrum Samorządności i Regionalizmu w Łowiczu</w:t>
      </w:r>
      <w:r w:rsidR="00984BAA">
        <w:rPr>
          <w:bCs/>
        </w:rPr>
        <w:t>.</w:t>
      </w:r>
      <w:r>
        <w:rPr>
          <w:bCs/>
        </w:rPr>
        <w:t xml:space="preserve"> </w:t>
      </w:r>
    </w:p>
    <w:p w:rsidR="00C458FC" w:rsidRDefault="00DC0B72" w:rsidP="00984BA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6D0614">
        <w:rPr>
          <w:bCs/>
        </w:rPr>
        <w:t xml:space="preserve">Kwalifikacja odbywać się będzie </w:t>
      </w:r>
    </w:p>
    <w:p w:rsidR="00C458FC" w:rsidRDefault="00C458FC" w:rsidP="001F1F4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DC0B72" w:rsidRPr="006D0614">
        <w:rPr>
          <w:bCs/>
        </w:rPr>
        <w:t xml:space="preserve">w </w:t>
      </w:r>
      <w:r w:rsidR="001F1F49">
        <w:rPr>
          <w:bCs/>
        </w:rPr>
        <w:t>dwóch</w:t>
      </w:r>
      <w:r w:rsidR="00DC0B72" w:rsidRPr="006D0614">
        <w:rPr>
          <w:bCs/>
        </w:rPr>
        <w:t xml:space="preserve"> etapach</w:t>
      </w:r>
    </w:p>
    <w:p w:rsidR="006F749D" w:rsidRDefault="006F749D" w:rsidP="00C458F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3.         Komisja dokonując oceny formularzy rekrutacyjnych może posiłkować się dowolnymi źródłami informacji mającymi znaczenie dla oceny formularzy, w tym danymi z publicznie dostępnych rejestrów.</w:t>
      </w:r>
    </w:p>
    <w:p w:rsidR="00C7476B" w:rsidRPr="00C7476B" w:rsidRDefault="00C7476B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C0B72" w:rsidRPr="00DC0B72" w:rsidRDefault="00DC0B72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0B72">
        <w:rPr>
          <w:b/>
          <w:bCs/>
        </w:rPr>
        <w:t>ETAP I rekrutacji – ocen</w:t>
      </w:r>
      <w:r>
        <w:rPr>
          <w:b/>
          <w:bCs/>
        </w:rPr>
        <w:t xml:space="preserve">a formalna </w:t>
      </w:r>
    </w:p>
    <w:p w:rsidR="00DC0B72" w:rsidRDefault="00DC0B72" w:rsidP="00984BA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Oceny złożonych dokumentów w oparciu o k</w:t>
      </w:r>
      <w:r w:rsidR="001F1F49">
        <w:rPr>
          <w:bCs/>
        </w:rPr>
        <w:t xml:space="preserve">ryteria formalne dokona asystent ds. </w:t>
      </w:r>
      <w:r w:rsidR="00027D8A">
        <w:rPr>
          <w:bCs/>
        </w:rPr>
        <w:t>logistyczno- administracyjnych</w:t>
      </w:r>
      <w:r w:rsidRPr="00DC0B72">
        <w:rPr>
          <w:bCs/>
        </w:rPr>
        <w:t xml:space="preserve"> przy zastosowaniu karty</w:t>
      </w:r>
      <w:r w:rsidR="001B2E06">
        <w:rPr>
          <w:bCs/>
        </w:rPr>
        <w:t xml:space="preserve"> oceny formalnej (załącznik nr 5)</w:t>
      </w:r>
      <w:r w:rsidR="00984BAA">
        <w:rPr>
          <w:bCs/>
        </w:rPr>
        <w:t>.</w:t>
      </w:r>
    </w:p>
    <w:p w:rsidR="00772A1B" w:rsidRDefault="00772A1B" w:rsidP="00772A1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t>Kryteria formalne, jakie musi spełniać formularz rekrutacyjny: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lastRenderedPageBreak/>
        <w:t xml:space="preserve">- </w:t>
      </w:r>
      <w:r w:rsidRPr="001A0FD7">
        <w:rPr>
          <w:bCs/>
        </w:rPr>
        <w:t xml:space="preserve">złożony w oryginale - przez oryginał formularza </w:t>
      </w:r>
      <w:r>
        <w:rPr>
          <w:bCs/>
        </w:rPr>
        <w:t>rekrutacyjnego</w:t>
      </w:r>
      <w:r w:rsidRPr="001A0FD7">
        <w:rPr>
          <w:bCs/>
        </w:rPr>
        <w:t xml:space="preserve"> należy rozumieć zachowanie wszystkich zawartych we wzorze punktów i tabel oraz pozostawienie wszystkich zam</w:t>
      </w:r>
      <w:r>
        <w:rPr>
          <w:bCs/>
        </w:rPr>
        <w:t>ieszczonych we wzorze logotypów;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>- wszystkie niezbędne pola formularza rekrutacyjnego muszą być wypełnione</w:t>
      </w:r>
      <w:r w:rsidRPr="00AD0225">
        <w:rPr>
          <w:bCs/>
          <w:color w:val="FF0000"/>
        </w:rPr>
        <w:t xml:space="preserve"> </w:t>
      </w:r>
      <w:r w:rsidRPr="00E4715A">
        <w:rPr>
          <w:bCs/>
        </w:rPr>
        <w:t>(w sytuacji gdy kandydata nie dotyczy dane pole należy wpisać „nie dotyczy”);</w:t>
      </w:r>
    </w:p>
    <w:p w:rsidR="00772A1B" w:rsidRPr="001A0FD7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>- musi mieć ponumerowane strony;</w:t>
      </w:r>
    </w:p>
    <w:p w:rsidR="00772A1B" w:rsidRPr="001A0FD7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>musi być parafowany na każdej stronie oraz podpisany na ostatniej stronie (obowiązkowo imię i nazwisko) w</w:t>
      </w:r>
      <w:r>
        <w:rPr>
          <w:bCs/>
        </w:rPr>
        <w:t>raz z datą we wskazanym miejscu;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>musi być wypełniony w języku polskim: komputerowo czcionką bądź odręcznie, ale czytelnie</w:t>
      </w:r>
      <w:r>
        <w:rPr>
          <w:bCs/>
        </w:rPr>
        <w:t xml:space="preserve"> ;</w:t>
      </w:r>
    </w:p>
    <w:p w:rsidR="00DC0B72" w:rsidRDefault="001A0FD7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DC0B72" w:rsidRPr="00DC0B72">
        <w:rPr>
          <w:bCs/>
        </w:rPr>
        <w:t>Kryteria oceny formalnej: Ocena 0 - 1 (0 – nie spełnia; 1 – spełnia)</w:t>
      </w:r>
      <w:r w:rsidR="00984BAA">
        <w:rPr>
          <w:bCs/>
        </w:rPr>
        <w:t>.</w:t>
      </w:r>
    </w:p>
    <w:p w:rsidR="007E1925" w:rsidRPr="007E1925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Pr="007E1925">
        <w:rPr>
          <w:bCs/>
        </w:rPr>
        <w:t>.</w:t>
      </w:r>
      <w:r w:rsidRPr="007E1925">
        <w:rPr>
          <w:bCs/>
        </w:rPr>
        <w:tab/>
        <w:t xml:space="preserve">Istnieje możliwość jednorazowego uzupełnienia błędów formalnych w dokumentacji rekrutacyjnej. O konieczności i sposobie ich poprawy kandydat zostanie poinformowany </w:t>
      </w:r>
      <w:r w:rsidR="0077476E">
        <w:rPr>
          <w:bCs/>
        </w:rPr>
        <w:t xml:space="preserve">niezwłocznie po ich wykryciu telefonicznie </w:t>
      </w:r>
      <w:r w:rsidR="00FB7157">
        <w:rPr>
          <w:bCs/>
        </w:rPr>
        <w:t>oraz drogą elektroniczną</w:t>
      </w:r>
      <w:r w:rsidR="0077476E">
        <w:rPr>
          <w:bCs/>
        </w:rPr>
        <w:t>.</w:t>
      </w:r>
      <w:r w:rsidR="00504C8C">
        <w:rPr>
          <w:bCs/>
        </w:rPr>
        <w:t xml:space="preserve"> Przewidywany termin dla Kandydata na uzu</w:t>
      </w:r>
      <w:r w:rsidR="00027D8A">
        <w:rPr>
          <w:bCs/>
        </w:rPr>
        <w:t>pełnienie braków formalnych to 3</w:t>
      </w:r>
      <w:r w:rsidR="00504C8C">
        <w:rPr>
          <w:bCs/>
        </w:rPr>
        <w:t xml:space="preserve"> dni</w:t>
      </w:r>
      <w:r w:rsidR="008D5987">
        <w:rPr>
          <w:bCs/>
        </w:rPr>
        <w:t xml:space="preserve"> robocze</w:t>
      </w:r>
      <w:r w:rsidR="00504C8C">
        <w:rPr>
          <w:bCs/>
        </w:rPr>
        <w:t>.</w:t>
      </w:r>
    </w:p>
    <w:p w:rsidR="007E1925" w:rsidRPr="007E1925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5</w:t>
      </w:r>
      <w:r w:rsidRPr="007E1925">
        <w:rPr>
          <w:bCs/>
        </w:rPr>
        <w:t>.</w:t>
      </w:r>
      <w:r w:rsidRPr="007E1925">
        <w:rPr>
          <w:bCs/>
        </w:rPr>
        <w:tab/>
        <w:t>W przypadku stwierdzenia, że kandydat nie należy do grupy docelowej projektu jego dokumenty rekrutacyjne nie podlegają dalszej ocenie.</w:t>
      </w:r>
    </w:p>
    <w:p w:rsidR="00DB7798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1A0FD7">
        <w:rPr>
          <w:bCs/>
        </w:rPr>
        <w:t>.</w:t>
      </w:r>
      <w:r w:rsidR="001A0FD7">
        <w:rPr>
          <w:bCs/>
        </w:rPr>
        <w:tab/>
      </w:r>
      <w:r w:rsidR="00DC0B72" w:rsidRPr="00DC0B72">
        <w:rPr>
          <w:bCs/>
        </w:rPr>
        <w:t>Do II etapu zostaną zakwalifikowane wszystkie osoby, które uzyskały pozytywną ocenę formalną, tj. spełniają wszystkie kryteria formalne</w:t>
      </w:r>
      <w:r w:rsidR="008D5987">
        <w:rPr>
          <w:bCs/>
        </w:rPr>
        <w:t xml:space="preserve"> (określone w §3)</w:t>
      </w:r>
      <w:r w:rsidR="00DC0B72" w:rsidRPr="00DC0B72">
        <w:rPr>
          <w:bCs/>
        </w:rPr>
        <w:t xml:space="preserve"> i w prawidłowy sposób udokumentowały spełnienie tych kryteriów</w:t>
      </w:r>
      <w:r w:rsidR="008A216D">
        <w:rPr>
          <w:bCs/>
        </w:rPr>
        <w:t xml:space="preserve"> (dostarczenie załączników wskazanych w </w:t>
      </w:r>
      <w:r w:rsidR="008A216D" w:rsidRPr="008A216D">
        <w:rPr>
          <w:bCs/>
        </w:rPr>
        <w:t>§</w:t>
      </w:r>
      <w:r w:rsidR="008A216D">
        <w:rPr>
          <w:b/>
          <w:bCs/>
        </w:rPr>
        <w:t xml:space="preserve"> </w:t>
      </w:r>
      <w:r w:rsidR="008A216D" w:rsidRPr="008A216D">
        <w:rPr>
          <w:bCs/>
        </w:rPr>
        <w:t xml:space="preserve">4, </w:t>
      </w:r>
      <w:proofErr w:type="spellStart"/>
      <w:r w:rsidR="008A216D" w:rsidRPr="008A216D">
        <w:rPr>
          <w:bCs/>
        </w:rPr>
        <w:t>pkt</w:t>
      </w:r>
      <w:proofErr w:type="spellEnd"/>
      <w:r w:rsidR="008A216D" w:rsidRPr="008A216D">
        <w:rPr>
          <w:bCs/>
        </w:rPr>
        <w:t xml:space="preserve"> 6)</w:t>
      </w:r>
    </w:p>
    <w:p w:rsidR="00DB7798" w:rsidRDefault="00DB7798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B2E06" w:rsidRPr="00DB7798" w:rsidRDefault="00DB7798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B7798">
        <w:rPr>
          <w:b/>
          <w:bCs/>
        </w:rPr>
        <w:t xml:space="preserve"> </w:t>
      </w:r>
      <w:r>
        <w:rPr>
          <w:b/>
          <w:bCs/>
        </w:rPr>
        <w:t xml:space="preserve">ETAP II </w:t>
      </w:r>
      <w:r w:rsidRPr="00DC0B72">
        <w:rPr>
          <w:b/>
          <w:bCs/>
        </w:rPr>
        <w:t>rekrutacji – ocen</w:t>
      </w:r>
      <w:r>
        <w:rPr>
          <w:b/>
          <w:bCs/>
        </w:rPr>
        <w:t>a merytoryczna</w:t>
      </w:r>
    </w:p>
    <w:p w:rsidR="00FB3C19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1</w:t>
      </w:r>
      <w:r w:rsidR="00FB3C19">
        <w:rPr>
          <w:lang w:eastAsia="en-US"/>
        </w:rPr>
        <w:t>.</w:t>
      </w:r>
      <w:r w:rsidR="00FB3C19">
        <w:rPr>
          <w:lang w:eastAsia="en-US"/>
        </w:rPr>
        <w:tab/>
      </w:r>
      <w:r w:rsidR="00FB3C19" w:rsidRPr="00FB3C19">
        <w:rPr>
          <w:lang w:eastAsia="en-US"/>
        </w:rPr>
        <w:t>Formularze rekrutac</w:t>
      </w:r>
      <w:r w:rsidR="006C7915">
        <w:rPr>
          <w:lang w:eastAsia="en-US"/>
        </w:rPr>
        <w:t>yjne, które przejdą pozytywnie ocenę formalną</w:t>
      </w:r>
      <w:r w:rsidR="00FB3C19" w:rsidRPr="00FB3C19">
        <w:rPr>
          <w:lang w:eastAsia="en-US"/>
        </w:rPr>
        <w:t xml:space="preserve"> ocenione będą pod względem merytorycz</w:t>
      </w:r>
      <w:r w:rsidR="00984BAA">
        <w:rPr>
          <w:lang w:eastAsia="en-US"/>
        </w:rPr>
        <w:t>nym przez dwóch</w:t>
      </w:r>
      <w:r w:rsidR="00FB3C19" w:rsidRPr="00FB3C19">
        <w:rPr>
          <w:lang w:eastAsia="en-US"/>
        </w:rPr>
        <w:t xml:space="preserve"> członków Komisji Rekrutacyjnej zgodnie z zakresem przewidzianym w Karcie oceny merytorycznej formularza rekrutacyjnego.</w:t>
      </w:r>
    </w:p>
    <w:p w:rsidR="004A41C5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2</w:t>
      </w:r>
      <w:r w:rsidR="006D0614">
        <w:rPr>
          <w:lang w:eastAsia="en-US"/>
        </w:rPr>
        <w:t>.</w:t>
      </w:r>
      <w:r w:rsidR="006D0614">
        <w:rPr>
          <w:lang w:eastAsia="en-US"/>
        </w:rPr>
        <w:tab/>
      </w:r>
      <w:r w:rsidR="00DA7A4D">
        <w:rPr>
          <w:lang w:eastAsia="en-US"/>
        </w:rPr>
        <w:t>Na podstawie karty o</w:t>
      </w:r>
      <w:r w:rsidR="00C1762F">
        <w:rPr>
          <w:lang w:eastAsia="en-US"/>
        </w:rPr>
        <w:t>ceny merytorycznej</w:t>
      </w:r>
      <w:r w:rsidR="008A673C">
        <w:rPr>
          <w:lang w:eastAsia="en-US"/>
        </w:rPr>
        <w:t xml:space="preserve"> formularza rekrutacyjnego</w:t>
      </w:r>
      <w:r w:rsidR="009831F2">
        <w:rPr>
          <w:lang w:eastAsia="en-US"/>
        </w:rPr>
        <w:t xml:space="preserve"> (załącznik nr 6</w:t>
      </w:r>
      <w:r w:rsidR="00DA7A4D">
        <w:rPr>
          <w:lang w:eastAsia="en-US"/>
        </w:rPr>
        <w:t>) przyznane zos</w:t>
      </w:r>
      <w:r w:rsidR="00921D53">
        <w:rPr>
          <w:lang w:eastAsia="en-US"/>
        </w:rPr>
        <w:t>taną kandydatom punkty</w:t>
      </w:r>
      <w:r w:rsidR="00DA7A4D">
        <w:rPr>
          <w:lang w:eastAsia="en-US"/>
        </w:rPr>
        <w:t xml:space="preserve"> za spełnienie kryter</w:t>
      </w:r>
      <w:r w:rsidR="00EA54DC">
        <w:rPr>
          <w:lang w:eastAsia="en-US"/>
        </w:rPr>
        <w:t>iów preferencyjnych</w:t>
      </w:r>
      <w:r w:rsidR="00636835">
        <w:rPr>
          <w:lang w:eastAsia="en-US"/>
        </w:rPr>
        <w:t>:</w:t>
      </w:r>
    </w:p>
    <w:p w:rsidR="00636835" w:rsidRDefault="00DB77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czas pozostawania bez pracy powyżej 6 mies.- 4 pkt.</w:t>
      </w:r>
    </w:p>
    <w:p w:rsidR="00636835" w:rsidRDefault="00DB77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czas pozostawania bez pracy powyżej 12 mies.- 6</w:t>
      </w:r>
      <w:r w:rsidR="00636835">
        <w:rPr>
          <w:lang w:eastAsia="en-US"/>
        </w:rPr>
        <w:t xml:space="preserve"> pkt.</w:t>
      </w:r>
    </w:p>
    <w:p w:rsidR="00636835" w:rsidRDefault="0063683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DB7798">
        <w:rPr>
          <w:lang w:eastAsia="en-US"/>
        </w:rPr>
        <w:t>wykształcenie średnie zawodowe- 2</w:t>
      </w:r>
      <w:r w:rsidR="002075D1">
        <w:rPr>
          <w:lang w:eastAsia="en-US"/>
        </w:rPr>
        <w:t xml:space="preserve"> pkt.</w:t>
      </w:r>
    </w:p>
    <w:p w:rsidR="002075D1" w:rsidRDefault="00DB77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wykształcenie średnie ogólne</w:t>
      </w:r>
      <w:r w:rsidR="002075D1">
        <w:rPr>
          <w:lang w:eastAsia="en-US"/>
        </w:rPr>
        <w:t>- 3 pkt.</w:t>
      </w:r>
    </w:p>
    <w:p w:rsidR="00DB7798" w:rsidRDefault="00DB77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wykształcenie zasadnicze zawodowe- 4 pkt.</w:t>
      </w:r>
    </w:p>
    <w:p w:rsidR="00DB7798" w:rsidRDefault="00DB77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wykształcenie gimnazjalne i niższe- 5 pkt.</w:t>
      </w:r>
    </w:p>
    <w:p w:rsidR="00DB7798" w:rsidRDefault="00DB77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brak doświadczenia zawodowego- 3 pkt.</w:t>
      </w:r>
    </w:p>
    <w:p w:rsidR="00921D53" w:rsidRDefault="00EA54DC" w:rsidP="00347C1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Na podstawie liczby punktów Komisja Rekrutacyjna opracuje listę podstawową (60 osób). Aby znaleźć się na liście podstawowej trzeba spełnić kryteria dostępu przy czym im więcej punktów z kryteriów preferencji tym wyższe miejsce na liście. W sytuacji gdy liczba chętnych przekroczy liczbę miejsc będzie tworzona lista rezerwowa (10 osób). Osoby z tej listy skorzystają z Projektu, o ile ktoś zrezygnuje z listy podstawowej dla danej edycji. Listy będzie zatwierdzać Komisja Rekrutacyjna. Wszystkie osoby zostaną poinformowane o wynikach rekrutacji</w:t>
      </w:r>
      <w:r w:rsidR="00347C1A">
        <w:rPr>
          <w:lang w:eastAsia="en-US"/>
        </w:rPr>
        <w:t xml:space="preserve"> </w:t>
      </w:r>
      <w:r w:rsidR="001F6676">
        <w:t xml:space="preserve">drogą </w:t>
      </w:r>
      <w:r w:rsidR="001F6676">
        <w:lastRenderedPageBreak/>
        <w:t>elektroniczną oraz telefoniczną</w:t>
      </w:r>
      <w:r w:rsidR="00400AC2">
        <w:t xml:space="preserve"> w terminie 5 dni kalendarzowych od ogłoszenia list rankingowych.</w:t>
      </w:r>
    </w:p>
    <w:p w:rsidR="00B56F20" w:rsidRDefault="00921D53" w:rsidP="00347C1A">
      <w:pPr>
        <w:autoSpaceDE w:val="0"/>
        <w:autoSpaceDN w:val="0"/>
        <w:adjustRightInd w:val="0"/>
        <w:spacing w:line="276" w:lineRule="auto"/>
        <w:jc w:val="both"/>
      </w:pPr>
      <w:r>
        <w:t>Osoby, które zostaną zakwalifikowane do uczestnictwa w projekcie</w:t>
      </w:r>
      <w:r w:rsidR="00C1762F">
        <w:t>, zobowiązane są do podpisania u</w:t>
      </w:r>
      <w:r>
        <w:t>mow</w:t>
      </w:r>
      <w:r w:rsidR="002C5945">
        <w:t>y uczestnictwa</w:t>
      </w:r>
      <w:r w:rsidR="000E0C56">
        <w:t xml:space="preserve"> w projekcie</w:t>
      </w:r>
      <w:r w:rsidR="00C1762F">
        <w:t>, i</w:t>
      </w:r>
      <w:r w:rsidR="00EF7FC5">
        <w:t xml:space="preserve"> oświadczenia uczestnik</w:t>
      </w:r>
      <w:r>
        <w:t>a w ciągu 7 dni</w:t>
      </w:r>
      <w:r w:rsidR="00E92873">
        <w:t xml:space="preserve"> roboczych</w:t>
      </w:r>
      <w:r>
        <w:t xml:space="preserve"> od otrzymania informacji o zakwal</w:t>
      </w:r>
      <w:r w:rsidR="00C1762F">
        <w:t>ifikowaniu się do projektu, oraz dostarczenia wszystkich niezbędnych załączników</w:t>
      </w:r>
      <w:r w:rsidR="007C31BB">
        <w:t xml:space="preserve"> (określonych w </w:t>
      </w:r>
      <w:r w:rsidR="007C31BB" w:rsidRPr="008A216D">
        <w:rPr>
          <w:bCs/>
        </w:rPr>
        <w:t>§</w:t>
      </w:r>
      <w:r w:rsidR="007C31BB">
        <w:rPr>
          <w:bCs/>
        </w:rPr>
        <w:t xml:space="preserve"> 4 ust. 6)</w:t>
      </w:r>
      <w:r w:rsidR="00C1762F">
        <w:t xml:space="preserve">. </w:t>
      </w:r>
    </w:p>
    <w:p w:rsidR="003A6E86" w:rsidRDefault="003A6E86" w:rsidP="00984BAA">
      <w:pPr>
        <w:autoSpaceDE w:val="0"/>
        <w:autoSpaceDN w:val="0"/>
        <w:adjustRightInd w:val="0"/>
        <w:spacing w:line="276" w:lineRule="auto"/>
        <w:jc w:val="both"/>
      </w:pPr>
    </w:p>
    <w:p w:rsidR="003A6E86" w:rsidRDefault="001B28AE" w:rsidP="003A6E86">
      <w:pPr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  <w:r>
        <w:rPr>
          <w:b/>
        </w:rPr>
        <w:t>§</w:t>
      </w:r>
      <w:r w:rsidR="006749B1">
        <w:rPr>
          <w:b/>
        </w:rPr>
        <w:t xml:space="preserve"> </w:t>
      </w:r>
      <w:r>
        <w:rPr>
          <w:b/>
        </w:rPr>
        <w:t>6</w:t>
      </w:r>
    </w:p>
    <w:p w:rsidR="00894E7E" w:rsidRDefault="00894E7E" w:rsidP="00C9325D">
      <w:pPr>
        <w:spacing w:line="276" w:lineRule="auto"/>
        <w:jc w:val="center"/>
        <w:rPr>
          <w:b/>
        </w:rPr>
      </w:pPr>
      <w:r w:rsidRPr="00B31F59">
        <w:rPr>
          <w:b/>
        </w:rPr>
        <w:t>Procedura odwoławcza</w:t>
      </w:r>
      <w:r w:rsidR="007C31BB">
        <w:rPr>
          <w:b/>
        </w:rPr>
        <w:t xml:space="preserve">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 w:rsidRPr="003F47C5">
        <w:t>Kandydat do uczestnictwa w pro</w:t>
      </w:r>
      <w:r>
        <w:t>jekcie, który w wyniku oceny merytor</w:t>
      </w:r>
      <w:r w:rsidR="00275AD2">
        <w:t>ycznej formularza</w:t>
      </w:r>
      <w:r w:rsidR="003A6E86">
        <w:t xml:space="preserve"> rekrutacyjnego nie</w:t>
      </w:r>
      <w:r w:rsidRPr="003F47C5">
        <w:t xml:space="preserve"> zakwalifikował się do </w:t>
      </w:r>
      <w:r w:rsidR="00D732A5">
        <w:t>Projektu</w:t>
      </w:r>
      <w:r w:rsidRPr="003F47C5">
        <w:t xml:space="preserve"> może, w terminie 5 dni</w:t>
      </w:r>
      <w:r w:rsidR="000A618C">
        <w:t xml:space="preserve"> roboczych</w:t>
      </w:r>
      <w:r w:rsidRPr="003F47C5">
        <w:t xml:space="preserve"> licząc od dnia otrzymania przez niego </w:t>
      </w:r>
      <w:r>
        <w:t>informacj</w:t>
      </w:r>
      <w:r w:rsidR="003A6E86">
        <w:t>i o wynikach oceny merytorycznej</w:t>
      </w:r>
      <w:r w:rsidRPr="003F47C5">
        <w:t xml:space="preserve"> dostarczyć do biura projektu</w:t>
      </w:r>
      <w:r w:rsidR="00C304EC">
        <w:t xml:space="preserve"> (decyduje data wpływu odwołania do biura projektu)</w:t>
      </w:r>
      <w:r w:rsidRPr="003F47C5">
        <w:t xml:space="preserve"> pisemne odwołanie od </w:t>
      </w:r>
      <w:r w:rsidR="002C5945">
        <w:t>decyzji Komisji Rekrutacyjnej.</w:t>
      </w:r>
      <w:r w:rsidR="003A6E86">
        <w:t xml:space="preserve">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O</w:t>
      </w:r>
      <w:r w:rsidRPr="003F47C5">
        <w:t xml:space="preserve">dwołanie jest rozpatrywane w ciągu 5 dni </w:t>
      </w:r>
      <w:r w:rsidR="00E92873">
        <w:t xml:space="preserve">roboczych </w:t>
      </w:r>
      <w:r w:rsidRPr="003F47C5">
        <w:t>przez co najmniej 1 osobę będącą c</w:t>
      </w:r>
      <w:r w:rsidR="000A618C">
        <w:t>złonkiem Komisji Rekrutacyjnej,</w:t>
      </w:r>
      <w:r w:rsidRPr="003F47C5">
        <w:t xml:space="preserve"> nie może to być ta sama osoba, która wcześniej dok</w:t>
      </w:r>
      <w:r>
        <w:t>onywała oceny danego kandydata</w:t>
      </w:r>
      <w:r w:rsidR="000A618C">
        <w:t xml:space="preserve"> (w przypadku odwołania od oceny merytorycznej formularza rekrutacyjnego). </w:t>
      </w:r>
    </w:p>
    <w:p w:rsidR="00894E7E" w:rsidRDefault="00344EEF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Ponowna ocena w ramach procedury odwoławczej jest oceną ostateczną i wiążącą, od której nie przysługuje ponowne odwołanie</w:t>
      </w:r>
      <w:r w:rsidR="003A30B3">
        <w:t xml:space="preserve">  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0E0C56" w:rsidRPr="00051430" w:rsidRDefault="001B28AE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704CD" w:rsidRPr="00C9325D" w:rsidRDefault="003704CD" w:rsidP="00C9325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Komisja Rekrutacyjna </w:t>
      </w:r>
    </w:p>
    <w:p w:rsidR="001F1C0C" w:rsidRDefault="00A6107A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Beneficjent powoła najpóźniej w dniu zakończenia naboru Komisję rekrutacyjną, która wybierze</w:t>
      </w:r>
      <w:r w:rsidR="001F1C0C">
        <w:t xml:space="preserve"> Uczestników Projektu.</w:t>
      </w:r>
    </w:p>
    <w:p w:rsidR="001F1C0C" w:rsidRDefault="00A6107A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W skład Komisji rekrutacyjnej</w:t>
      </w:r>
      <w:r w:rsidR="003704CD" w:rsidRPr="003704CD">
        <w:t xml:space="preserve"> wchodzą:</w:t>
      </w:r>
    </w:p>
    <w:p w:rsidR="001F1C0C" w:rsidRDefault="001F1C0C" w:rsidP="001F1C0C">
      <w:pPr>
        <w:autoSpaceDE w:val="0"/>
        <w:autoSpaceDN w:val="0"/>
        <w:adjustRightInd w:val="0"/>
        <w:spacing w:line="276" w:lineRule="auto"/>
        <w:jc w:val="both"/>
      </w:pPr>
      <w:r>
        <w:t>- Kierownik Projektu- odpowiedzialny za nadzór nad procesem rekrutacji</w:t>
      </w:r>
      <w:r w:rsidR="004D4E42">
        <w:t xml:space="preserve"> i oceną merytoryczną formularzy rekrutacyjnych</w:t>
      </w:r>
    </w:p>
    <w:p w:rsidR="001F1C0C" w:rsidRPr="003704CD" w:rsidRDefault="004D4E42" w:rsidP="00984BAA">
      <w:pPr>
        <w:autoSpaceDE w:val="0"/>
        <w:autoSpaceDN w:val="0"/>
        <w:adjustRightInd w:val="0"/>
        <w:spacing w:line="276" w:lineRule="auto"/>
        <w:jc w:val="both"/>
      </w:pPr>
      <w:r>
        <w:t>- Asystent ds. logistyczno- administracyjnych</w:t>
      </w:r>
      <w:r w:rsidR="001F1C0C">
        <w:t xml:space="preserve">- odpowiedzialny za </w:t>
      </w:r>
      <w:r w:rsidR="003704CD" w:rsidRPr="003704CD">
        <w:t xml:space="preserve"> </w:t>
      </w:r>
      <w:r w:rsidR="001F1C0C">
        <w:t>ocenę formalną i merytoryczną formularzy rekrutacyjnych</w:t>
      </w:r>
    </w:p>
    <w:p w:rsidR="000E0C56" w:rsidRPr="00CF68A8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Członków Komisji nie mogą łączyć, z osobą któr</w:t>
      </w:r>
      <w:r w:rsidR="002C5945">
        <w:t xml:space="preserve">ej aplikację oceniają, stosunek </w:t>
      </w:r>
      <w:r w:rsidRPr="00CF68A8">
        <w:t>faktyczny lub</w:t>
      </w:r>
      <w:r w:rsidR="002C5945">
        <w:t xml:space="preserve"> </w:t>
      </w:r>
      <w:r w:rsidRPr="00CF68A8">
        <w:t>prywatnego rodzaju, który mógłby budzić wątpliwości co do ich bezstronności, w szczególności Członka</w:t>
      </w:r>
      <w:r>
        <w:t xml:space="preserve"> </w:t>
      </w:r>
      <w:r w:rsidRPr="00CF68A8">
        <w:t>Komisji nie może łączyć z Kandydatem/Kandydatką, którego aplikację on ocenia związek z tytułu:</w:t>
      </w:r>
    </w:p>
    <w:p w:rsidR="000E0C56" w:rsidRPr="00CF68A8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2C5945">
        <w:t>małżeństwa;</w:t>
      </w:r>
    </w:p>
    <w:p w:rsidR="003D6C34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 xml:space="preserve">pokrewieństwa lub powinowactwa w linii prostej </w:t>
      </w:r>
      <w:r w:rsidR="002C5945">
        <w:t>lub bocznej do drugiego stopnia;</w:t>
      </w:r>
    </w:p>
    <w:p w:rsidR="000E0C56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>przysposobienia, opieki lub kurateli.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Członek Komisji zobowiązany jest do nie ujawniania informacji związanych z oceną formularzy oraz do</w:t>
      </w:r>
      <w:r>
        <w:t xml:space="preserve"> </w:t>
      </w:r>
      <w:r w:rsidRPr="00CF68A8">
        <w:t>dołożenia należytej staranności dla zapewnienia aby informacje dotyczące ocenianej aplikacji nie</w:t>
      </w:r>
      <w:r w:rsidR="000127A6">
        <w:t xml:space="preserve"> </w:t>
      </w:r>
      <w:r w:rsidRPr="00CF68A8">
        <w:t>zostały przekazane osobom nieuprawnionym.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lastRenderedPageBreak/>
        <w:t>Przed przystąpieniem do oceny formularzy Członek Komisji zobowiązany jest do podpisania deklaracji</w:t>
      </w:r>
      <w:r>
        <w:t xml:space="preserve"> </w:t>
      </w:r>
      <w:r w:rsidRPr="00CF68A8">
        <w:t>bezstronności i poufności.</w:t>
      </w:r>
    </w:p>
    <w:p w:rsidR="001B28AE" w:rsidRDefault="00F37E8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Beneficjent</w:t>
      </w:r>
      <w:r w:rsidR="00C128E9">
        <w:t xml:space="preserve"> powiadomi Instytucję Zarządzającą</w:t>
      </w:r>
      <w:r w:rsidR="001B28AE" w:rsidRPr="001B28AE">
        <w:t xml:space="preserve"> o planowanym terminie</w:t>
      </w:r>
      <w:r w:rsidR="00942CB0">
        <w:t xml:space="preserve"> posiedzenia Komisji </w:t>
      </w:r>
      <w:r w:rsidR="001B28AE" w:rsidRPr="001B28AE">
        <w:t xml:space="preserve">najpóźniej w terminie 5 dni </w:t>
      </w:r>
      <w:r w:rsidR="00942CB0">
        <w:t>roboczych przed jej zwołaniem</w:t>
      </w:r>
      <w:r w:rsidR="001B28AE" w:rsidRPr="001B28AE">
        <w:t xml:space="preserve">. </w:t>
      </w:r>
    </w:p>
    <w:p w:rsidR="001B28AE" w:rsidRPr="001B28AE" w:rsidRDefault="001B28AE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1B28AE">
        <w:t>W procesie rekrutacji możliwy jest udzi</w:t>
      </w:r>
      <w:r w:rsidR="00C128E9">
        <w:t>ał przedstawiciela z ramienia IZ</w:t>
      </w:r>
      <w:r w:rsidRPr="001B28AE">
        <w:t xml:space="preserve"> w roli obserwatora, z prawem wglądu do dokumentacji dotyczącej rekrutacji uczestników projektu. </w:t>
      </w:r>
    </w:p>
    <w:p w:rsidR="001B28AE" w:rsidRDefault="001B28AE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D3B31" w:rsidRPr="000D3B31" w:rsidRDefault="006F3952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0D3B31" w:rsidRPr="000D3B31" w:rsidRDefault="000D3B31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D3B31">
        <w:rPr>
          <w:b/>
          <w:bCs/>
        </w:rPr>
        <w:t>Uprawnienia i obowiązki Uczestnika projektu</w:t>
      </w:r>
    </w:p>
    <w:p w:rsidR="000D3B31" w:rsidRPr="000D3B31" w:rsidRDefault="00C0323E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0D3B31" w:rsidRPr="000D3B31">
        <w:rPr>
          <w:bCs/>
        </w:rPr>
        <w:t>Uczestnik projektu jest uprawniony do</w:t>
      </w:r>
      <w:r w:rsidR="004E05CA">
        <w:rPr>
          <w:bCs/>
        </w:rPr>
        <w:t xml:space="preserve"> nieodpłatnego udziału w Projekcie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zobowiązany jest do bieżącego informowania Biura Projektu o wszystkich zdarzeniach mogących zakłócić lub uniemożliwić dalszy udział w projekcie.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</w:t>
      </w:r>
      <w:r w:rsidR="000D36D5">
        <w:rPr>
          <w:bCs/>
        </w:rPr>
        <w:t>zypadku, gdy Uczestnik projektu</w:t>
      </w:r>
      <w:r w:rsidR="000D3B31" w:rsidRPr="000D3B31">
        <w:rPr>
          <w:bCs/>
        </w:rPr>
        <w:t xml:space="preserve"> z uzasadnionych przyczy</w:t>
      </w:r>
      <w:r w:rsidR="000D36D5">
        <w:rPr>
          <w:bCs/>
        </w:rPr>
        <w:t>n nie może brać udziału w którejkolwiek formie wsparcia projektu</w:t>
      </w:r>
      <w:r w:rsidR="000D3B31" w:rsidRPr="000D3B31">
        <w:rPr>
          <w:bCs/>
        </w:rPr>
        <w:t xml:space="preserve">, zobligowany jest niezwłocznie powiadomić o tym fakcie Biuro Projektu. </w:t>
      </w:r>
    </w:p>
    <w:p w:rsid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uprawniony do otrzymania bezpłatnych materiałów promocyjno- informacyjnych, materiałów szkoleniowych, wyżywienia</w:t>
      </w:r>
      <w:r w:rsidR="00C0323E">
        <w:rPr>
          <w:bCs/>
        </w:rPr>
        <w:t xml:space="preserve"> oraz zwrotu kosztów dojazdu</w:t>
      </w:r>
      <w:r w:rsidR="00187AC1">
        <w:rPr>
          <w:bCs/>
        </w:rPr>
        <w:t xml:space="preserve"> w trakcie</w:t>
      </w:r>
      <w:r w:rsidR="002644E1">
        <w:rPr>
          <w:bCs/>
        </w:rPr>
        <w:t xml:space="preserve"> Identyfikacji potrzeb oraz diagnozowania możliwości doskonalenia zawodowego, Kuźni optymizmu, Laboratorium Kariery, Szkoleń zawodowych (bez wyżywienia), Aktywizacja zawodowa (bez wyżywienia), Warsztaty podnoszenia Świadomości Ekologicznej</w:t>
      </w:r>
      <w:r w:rsidR="00187AC1">
        <w:rPr>
          <w:bCs/>
        </w:rPr>
        <w:t xml:space="preserve"> </w:t>
      </w:r>
      <w:r w:rsidR="000D3B31" w:rsidRPr="000D3B31">
        <w:rPr>
          <w:bCs/>
        </w:rPr>
        <w:t>na podstawie dostarczonych dokumentów potwierdzających koszt dojazdu (najtańszym publicznym środkiem transportu) tj. bilety w obie stro</w:t>
      </w:r>
      <w:r w:rsidR="001A039E">
        <w:rPr>
          <w:bCs/>
        </w:rPr>
        <w:t>ny z jednego dnia, w którym świadczone było wsparcie</w:t>
      </w:r>
      <w:r w:rsidR="000D3B31" w:rsidRPr="000D3B31">
        <w:rPr>
          <w:bCs/>
        </w:rPr>
        <w:t xml:space="preserve">. </w:t>
      </w:r>
    </w:p>
    <w:p w:rsidR="000846B9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5.        Uczestnik projektu bi</w:t>
      </w:r>
      <w:r w:rsidR="005575B0">
        <w:rPr>
          <w:bCs/>
        </w:rPr>
        <w:t>orący udział w szkoleniu zawodowym</w:t>
      </w:r>
      <w:r>
        <w:rPr>
          <w:bCs/>
        </w:rPr>
        <w:t xml:space="preserve"> otrzymuje stypendium szkoleniowe za każdą godzinę uczestnictwa, potwierdzona listą obecności.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Zwrot kosztów dojazdu dotyczy tylko uczestników projektu, których miejsce zamieszkania jest inne niż miejscowość, w której realizowana jest dana forma wsparcia. Wypłata zwr</w:t>
      </w:r>
      <w:r w:rsidR="00187AC1">
        <w:rPr>
          <w:bCs/>
        </w:rPr>
        <w:t>otu kosztów dojazdu</w:t>
      </w:r>
      <w:r w:rsidR="000D3B31" w:rsidRPr="000D3B31">
        <w:rPr>
          <w:bCs/>
        </w:rPr>
        <w:t xml:space="preserve"> nastąpi</w:t>
      </w:r>
      <w:r w:rsidR="00E31412">
        <w:rPr>
          <w:bCs/>
        </w:rPr>
        <w:t>, w ciągu 21 dni,</w:t>
      </w:r>
      <w:r w:rsidR="000D3B31" w:rsidRPr="000D3B31">
        <w:rPr>
          <w:bCs/>
        </w:rPr>
        <w:t xml:space="preserve"> pod warunkiem dostarczenia </w:t>
      </w:r>
      <w:r w:rsidR="00942CB0">
        <w:rPr>
          <w:bCs/>
        </w:rPr>
        <w:t xml:space="preserve"> w terminie </w:t>
      </w:r>
      <w:r w:rsidR="000D3B31" w:rsidRPr="000D3B31">
        <w:rPr>
          <w:bCs/>
        </w:rPr>
        <w:t>do 7 dni</w:t>
      </w:r>
      <w:r w:rsidR="00F544BD">
        <w:rPr>
          <w:bCs/>
        </w:rPr>
        <w:t xml:space="preserve"> kalendarzowych</w:t>
      </w:r>
      <w:r>
        <w:rPr>
          <w:bCs/>
        </w:rPr>
        <w:t xml:space="preserve"> od daty zakończenia udziału w danej formie wsparcia</w:t>
      </w:r>
      <w:r w:rsidR="000D3B31" w:rsidRPr="000D3B31">
        <w:rPr>
          <w:bCs/>
        </w:rPr>
        <w:t xml:space="preserve"> lub</w:t>
      </w:r>
      <w:r w:rsidR="00C0323E">
        <w:rPr>
          <w:bCs/>
        </w:rPr>
        <w:t xml:space="preserve"> daty </w:t>
      </w:r>
      <w:r w:rsidR="00883BD3">
        <w:rPr>
          <w:bCs/>
        </w:rPr>
        <w:t>egzaminu,</w:t>
      </w:r>
      <w:r w:rsidR="00F544BD">
        <w:rPr>
          <w:bCs/>
        </w:rPr>
        <w:t xml:space="preserve"> dokumentów, o których mowa w ust</w:t>
      </w:r>
      <w:r w:rsidR="00883BD3">
        <w:rPr>
          <w:bCs/>
        </w:rPr>
        <w:t xml:space="preserve"> 4</w:t>
      </w:r>
      <w:r w:rsidR="000D3B31" w:rsidRPr="000D3B31">
        <w:rPr>
          <w:bCs/>
        </w:rPr>
        <w:t xml:space="preserve">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7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zobowiązany do uczestnic</w:t>
      </w:r>
      <w:r w:rsidR="00C0323E">
        <w:rPr>
          <w:bCs/>
        </w:rPr>
        <w:t>twa we wsparciu</w:t>
      </w:r>
      <w:r w:rsidR="000D3B31" w:rsidRPr="000D3B31">
        <w:rPr>
          <w:bCs/>
        </w:rPr>
        <w:t xml:space="preserve"> oraz do potwierdzania swojej obecności na liście obecności/kartach usług, oraz podpisania list potwierdzających odbiór materiałów szkoleniowych i wyżywienia.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8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wypełniania w trakcie i po zakończeniu udziału w szkoleniu ankiet ewaluacyjnych i testów sprawdzających,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9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przystąpienia do egzaminów wewnętrznych oraz egzaminu państwowego, dotyczących kursu zawodowego (jeżeli dotyczy).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10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 Uczestnik projektu zobowiązuje się do pokrycia całości kosztów w przypadku rezygnacji w trakcie trwania szkolenia bez uzasadnionej przyczyny.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lastRenderedPageBreak/>
        <w:t>11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Nieobecność dłuższa niż na jednych zajęciach musi być zgłoszona do Biura Projektu telefonicznie bądź osobiście z podaniem przyczyny i dostarczeniem pisemnego usprawiedliwienia.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12</w:t>
      </w:r>
      <w:r w:rsidR="000D3B31" w:rsidRPr="000D3B31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przypadku przerwania uczestnictwa w szkoleniu</w:t>
      </w:r>
      <w:r w:rsidR="00E31412">
        <w:rPr>
          <w:bCs/>
        </w:rPr>
        <w:t>, doradztwie, stażach zawodowych</w:t>
      </w:r>
      <w:r w:rsidR="000D3B31" w:rsidRPr="000D3B31">
        <w:rPr>
          <w:bCs/>
        </w:rPr>
        <w:t xml:space="preserve"> Uczestnikowi projektu nie przysługuje zwrot kosztów dojazdu. </w:t>
      </w:r>
      <w:r w:rsidR="00586353">
        <w:rPr>
          <w:bCs/>
        </w:rPr>
        <w:t>Ponadto Uczestnik Projektu zobowiązuje s</w:t>
      </w:r>
      <w:r w:rsidR="00915945">
        <w:rPr>
          <w:bCs/>
        </w:rPr>
        <w:t>ię do uczestniczenia w minimum 9</w:t>
      </w:r>
      <w:r w:rsidR="00586353">
        <w:rPr>
          <w:bCs/>
        </w:rPr>
        <w:t xml:space="preserve">0% </w:t>
      </w:r>
      <w:r w:rsidR="006277B5">
        <w:rPr>
          <w:bCs/>
        </w:rPr>
        <w:t xml:space="preserve">wymiaru czasu trwania każdej z </w:t>
      </w:r>
      <w:r w:rsidR="00586353">
        <w:rPr>
          <w:bCs/>
        </w:rPr>
        <w:t xml:space="preserve">w/w form wsparcia pod rygorem skreślenia z listy uczestników oraz obowiązku zwrotu pełnych kosztów określonych w budżecie projektu.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W przypadku rezygnacji z udziału w Projekcie, Uczestnik zobowiązuje się niezwłocznie (tj. w terminie do 7 dni kalendarzowych) dostarczyć do Biura Projektu pisemną informację o tym fakcie (osobiście, </w:t>
      </w:r>
      <w:proofErr w:type="spellStart"/>
      <w:r w:rsidR="000D3B31" w:rsidRPr="000D3B31">
        <w:rPr>
          <w:bCs/>
        </w:rPr>
        <w:t>faxem</w:t>
      </w:r>
      <w:proofErr w:type="spellEnd"/>
      <w:r w:rsidR="000D3B31" w:rsidRPr="000D3B31">
        <w:rPr>
          <w:bCs/>
        </w:rPr>
        <w:t xml:space="preserve">, e-mailem, bądź za pośrednictwem poczty). </w:t>
      </w:r>
    </w:p>
    <w:p w:rsid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zobowiązuje się do czynnego udziału w praktycznym pośrednictwie pracy</w:t>
      </w:r>
      <w:r w:rsidR="00C0323E">
        <w:rPr>
          <w:bCs/>
        </w:rPr>
        <w:t xml:space="preserve">, oferowanemu </w:t>
      </w:r>
      <w:r w:rsidR="00915945">
        <w:rPr>
          <w:bCs/>
        </w:rPr>
        <w:t>w ramach projektu</w:t>
      </w:r>
      <w:r w:rsidR="00C0323E">
        <w:rPr>
          <w:bCs/>
        </w:rPr>
        <w:t>.</w:t>
      </w:r>
      <w:r w:rsidR="000D3B31" w:rsidRPr="000D3B31">
        <w:rPr>
          <w:bCs/>
        </w:rPr>
        <w:t xml:space="preserve"> Udział w praktycznym pośrednictwie pracy polegać będzie na spotkaniach osobistych lub telefonicznym kontakcie z pośrednikiem pracy w celu potwierdzenia odbioru proponowanych ofert pracy. </w:t>
      </w:r>
    </w:p>
    <w:p w:rsid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15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w ciągu 7 dni kalendarzowych zobowiązuje się do </w:t>
      </w:r>
      <w:r w:rsidR="00C0323E">
        <w:rPr>
          <w:bCs/>
        </w:rPr>
        <w:t xml:space="preserve">poinformowania </w:t>
      </w:r>
      <w:r w:rsidR="000D3B31" w:rsidRPr="000D3B31">
        <w:rPr>
          <w:bCs/>
        </w:rPr>
        <w:t>biura projektu o podjęciu zatrudnienia, niezależnie do tego czy zatrudnienie to wynika ze skorzystania z przedstawionych ofert pracy czy z innych form poszukiwania pracy podjętych przez uczestnika projektu.</w:t>
      </w:r>
    </w:p>
    <w:p w:rsidR="00F47559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16</w:t>
      </w:r>
      <w:r w:rsidR="00F47559">
        <w:rPr>
          <w:bCs/>
        </w:rPr>
        <w:t xml:space="preserve">.       Uczestnik projektu, w terminie </w:t>
      </w:r>
      <w:r w:rsidR="00915945">
        <w:rPr>
          <w:bCs/>
        </w:rPr>
        <w:t>do 3 miesięcy</w:t>
      </w:r>
      <w:r w:rsidR="00701B19">
        <w:rPr>
          <w:bCs/>
        </w:rPr>
        <w:t xml:space="preserve"> od zakończenia udziału w projekcie, zobowiązuje się dostarczyć Beneficjentowi dokumenty potwierdzające osiągnięcie efektywności zatrudnieniowej</w:t>
      </w:r>
      <w:r w:rsidR="00131523">
        <w:rPr>
          <w:bCs/>
        </w:rPr>
        <w:t xml:space="preserve"> tj. </w:t>
      </w:r>
      <w:r w:rsidR="007C6BFD">
        <w:rPr>
          <w:bCs/>
        </w:rPr>
        <w:t>dokumenty potwierdzające podjęcie zatrudnienia: umowa o pra</w:t>
      </w:r>
      <w:r>
        <w:rPr>
          <w:bCs/>
        </w:rPr>
        <w:t>cę, umowa cywilnoprawna lub kopia wpisu do CEIDG</w:t>
      </w:r>
      <w:r w:rsidR="00701B19">
        <w:rPr>
          <w:bCs/>
        </w:rPr>
        <w:t>.</w:t>
      </w:r>
      <w:r w:rsidR="007C6BFD">
        <w:rPr>
          <w:bCs/>
        </w:rPr>
        <w:t xml:space="preserve"> Zakończenie udziału w projekcie to zakończenie uczestnictwa w formie lub formach wsparcia realizowanych w ramach projektu EFS – zgodnie ze ścieżka udziału w projekcie</w:t>
      </w:r>
      <w:r w:rsidR="00FB78DD">
        <w:rPr>
          <w:bCs/>
        </w:rPr>
        <w:t>.</w:t>
      </w:r>
    </w:p>
    <w:p w:rsidR="00C9325D" w:rsidRDefault="00C9325D" w:rsidP="00917E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244706" w:rsidRDefault="006F395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44706">
        <w:rPr>
          <w:b/>
          <w:bCs/>
        </w:rPr>
        <w:t>§ 9</w:t>
      </w:r>
    </w:p>
    <w:p w:rsidR="000E0C56" w:rsidRPr="00244706" w:rsidRDefault="000E0C56" w:rsidP="00984BA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244706">
        <w:rPr>
          <w:b/>
          <w:lang w:eastAsia="en-US"/>
        </w:rPr>
        <w:t>Postanowienia końcowe</w:t>
      </w:r>
    </w:p>
    <w:p w:rsidR="001B28AE" w:rsidRPr="00CF243E" w:rsidRDefault="001B28AE" w:rsidP="00984BAA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F243E">
        <w:rPr>
          <w:rFonts w:ascii="Times New Roman" w:hAnsi="Times New Roman" w:cs="Times New Roman"/>
        </w:rPr>
        <w:t>Uczestnik projektu zobowiązany jest do stosowania postanowień zapisanych w niniejszym Regulaminie. Uczestnik projektu ma obowiązek</w:t>
      </w:r>
      <w:r w:rsidR="00FF6A1A">
        <w:rPr>
          <w:rFonts w:ascii="Times New Roman" w:hAnsi="Times New Roman" w:cs="Times New Roman"/>
        </w:rPr>
        <w:t xml:space="preserve"> w ciągu dwóch dni roboczych</w:t>
      </w:r>
      <w:r w:rsidRPr="00CF243E">
        <w:rPr>
          <w:rFonts w:ascii="Times New Roman" w:hAnsi="Times New Roman" w:cs="Times New Roman"/>
        </w:rPr>
        <w:t xml:space="preserve"> </w:t>
      </w:r>
      <w:r w:rsidR="00400AB9">
        <w:rPr>
          <w:rFonts w:ascii="Times New Roman" w:hAnsi="Times New Roman" w:cs="Times New Roman"/>
        </w:rPr>
        <w:t>powiadomić</w:t>
      </w:r>
      <w:r w:rsidR="002A298F">
        <w:rPr>
          <w:rFonts w:ascii="Times New Roman" w:hAnsi="Times New Roman" w:cs="Times New Roman"/>
        </w:rPr>
        <w:t xml:space="preserve"> Beneficjenta</w:t>
      </w:r>
      <w:r w:rsidRPr="00CF243E">
        <w:rPr>
          <w:rFonts w:ascii="Times New Roman" w:hAnsi="Times New Roman" w:cs="Times New Roman"/>
        </w:rPr>
        <w:t xml:space="preserve"> o wszystkich zmianach w danych przekazanych podczas proc</w:t>
      </w:r>
      <w:r w:rsidR="00F544BD">
        <w:rPr>
          <w:rFonts w:ascii="Times New Roman" w:hAnsi="Times New Roman" w:cs="Times New Roman"/>
        </w:rPr>
        <w:t>esu rekrutacyjnego. W przypadku zmiany statusu na rynku pracy uczestnik zobowiązany jest do złożenia zaktualizowanych dokumentów, o których mowa w §4 ust. 5 niniejszego regulaminu.</w:t>
      </w:r>
    </w:p>
    <w:p w:rsidR="000E0C56" w:rsidRDefault="00E4410D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Beneficjent</w:t>
      </w:r>
      <w:r w:rsidR="000E0C56">
        <w:rPr>
          <w:lang w:eastAsia="en-US"/>
        </w:rPr>
        <w:t xml:space="preserve"> nie ponosi odpowiedzialności za jakość oraz skutki usług świadczonych przez operatorów telekomunikacyjnych, pocztę, instytucje bankowe, spółdzielczych kas oszczędnościowo-kredytowych oraz inne osoby.</w:t>
      </w:r>
    </w:p>
    <w:p w:rsidR="000E0C56" w:rsidRDefault="004E05CA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Regulamin </w:t>
      </w:r>
      <w:r w:rsidR="00400AB9">
        <w:rPr>
          <w:lang w:eastAsia="en-US"/>
        </w:rPr>
        <w:t>rekrutacji i uczestnictwa w projekcie</w:t>
      </w:r>
      <w:r>
        <w:rPr>
          <w:lang w:eastAsia="en-US"/>
        </w:rPr>
        <w:t xml:space="preserve"> jest</w:t>
      </w:r>
      <w:r w:rsidR="000E0C56">
        <w:rPr>
          <w:lang w:eastAsia="en-US"/>
        </w:rPr>
        <w:t xml:space="preserve"> dokumentem określającym zasady rekrutacji</w:t>
      </w:r>
      <w:r w:rsidR="00400AB9">
        <w:rPr>
          <w:lang w:eastAsia="en-US"/>
        </w:rPr>
        <w:t xml:space="preserve"> i uczestnictwa w projekcie</w:t>
      </w:r>
      <w:r w:rsidR="000E0C56">
        <w:rPr>
          <w:lang w:eastAsia="en-US"/>
        </w:rPr>
        <w:t>.</w:t>
      </w:r>
    </w:p>
    <w:p w:rsidR="000E0C56" w:rsidRDefault="00E4410D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lastRenderedPageBreak/>
        <w:t>Beneficjent</w:t>
      </w:r>
      <w:r w:rsidR="000E0C56">
        <w:rPr>
          <w:lang w:eastAsia="en-US"/>
        </w:rPr>
        <w:t xml:space="preserve"> zastrzega sobie prawo do zmiany niniejszego Regulaminu, o czym niezwłocznie poinformuje zainteresowanych </w:t>
      </w:r>
      <w:r w:rsidR="00263E31">
        <w:rPr>
          <w:lang w:eastAsia="en-US"/>
        </w:rPr>
        <w:t xml:space="preserve">drogą elektroniczną, </w:t>
      </w:r>
      <w:r w:rsidR="003B00E4">
        <w:rPr>
          <w:lang w:eastAsia="en-US"/>
        </w:rPr>
        <w:t>na</w:t>
      </w:r>
      <w:r w:rsidR="00F544BD">
        <w:rPr>
          <w:lang w:eastAsia="en-US"/>
        </w:rPr>
        <w:t xml:space="preserve"> stronie internetowej</w:t>
      </w:r>
      <w:r w:rsidR="00B02442">
        <w:rPr>
          <w:lang w:eastAsia="en-US"/>
        </w:rPr>
        <w:t xml:space="preserve"> </w:t>
      </w:r>
      <w:hyperlink r:id="rId10" w:history="1">
        <w:r w:rsidR="00B02442" w:rsidRPr="003B00E4">
          <w:rPr>
            <w:rStyle w:val="Hipercze"/>
            <w:color w:val="auto"/>
          </w:rPr>
          <w:t>www.csir.org.pl</w:t>
        </w:r>
      </w:hyperlink>
      <w:r w:rsidR="00F544BD" w:rsidRPr="003B00E4">
        <w:rPr>
          <w:lang w:eastAsia="en-US"/>
        </w:rPr>
        <w:t xml:space="preserve">, </w:t>
      </w:r>
      <w:r w:rsidR="00F544BD">
        <w:rPr>
          <w:lang w:eastAsia="en-US"/>
        </w:rPr>
        <w:t>oraz</w:t>
      </w:r>
      <w:r w:rsidR="000E0C56">
        <w:rPr>
          <w:lang w:eastAsia="en-US"/>
        </w:rPr>
        <w:t xml:space="preserve"> </w:t>
      </w:r>
      <w:r w:rsidR="003B00E4">
        <w:rPr>
          <w:lang w:eastAsia="en-US"/>
        </w:rPr>
        <w:t xml:space="preserve">drogą </w:t>
      </w:r>
      <w:r w:rsidR="000E0C56">
        <w:rPr>
          <w:lang w:eastAsia="en-US"/>
        </w:rPr>
        <w:t>telefoniczną.</w:t>
      </w:r>
    </w:p>
    <w:p w:rsidR="000E0C56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>W przypadku powstania sporu na tle wykonania postanowień niniejszego Regulaminu, Strony będą starały się załatwić go polubownie, a w przypadku braku porozumienia, właściwym do jego rozstrzygnięcia będzie Sąd Powszechny, właśc</w:t>
      </w:r>
      <w:r w:rsidR="00B77504">
        <w:rPr>
          <w:lang w:eastAsia="en-US"/>
        </w:rPr>
        <w:t>iwy dla siedziby Beneficjenta</w:t>
      </w:r>
      <w:r w:rsidRPr="000E65E6">
        <w:rPr>
          <w:lang w:eastAsia="en-US"/>
        </w:rPr>
        <w:t xml:space="preserve">. </w:t>
      </w:r>
    </w:p>
    <w:p w:rsidR="00B56F20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 xml:space="preserve">W sprawach nieunormowanych niniejszym Regulaminem zastosowanie mają przepisy Kodeksu Cywilnego. </w:t>
      </w:r>
    </w:p>
    <w:p w:rsidR="00F544BD" w:rsidRPr="003B00E4" w:rsidRDefault="00F544BD" w:rsidP="00F544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E852A8">
        <w:rPr>
          <w:rFonts w:eastAsia="Calibri"/>
        </w:rPr>
        <w:t xml:space="preserve">W przypadku kwestii nieokreślonych zastosowanie mają szczególnie: ustawa o postępowaniu w sprawach dotyczących pomocy publicznej z dnia 30 kwietnia 2004r. (Dz. U. z 2007. Nr 59, poz. 404 z </w:t>
      </w:r>
      <w:proofErr w:type="spellStart"/>
      <w:r w:rsidRPr="00E852A8">
        <w:rPr>
          <w:rFonts w:eastAsia="Calibri"/>
        </w:rPr>
        <w:t>późn</w:t>
      </w:r>
      <w:proofErr w:type="spellEnd"/>
      <w:r w:rsidRPr="00E852A8">
        <w:rPr>
          <w:rFonts w:eastAsia="Calibri"/>
        </w:rPr>
        <w:t xml:space="preserve">. zm.); rozporządzenie Ministra </w:t>
      </w:r>
      <w:r w:rsidR="00727A0A">
        <w:rPr>
          <w:rFonts w:eastAsia="Calibri"/>
        </w:rPr>
        <w:t xml:space="preserve">Infrastruktury i Rozwoju z dnia 2 lipca 2015 r. w sprawie udzielania pomocy de </w:t>
      </w:r>
      <w:proofErr w:type="spellStart"/>
      <w:r w:rsidR="00727A0A">
        <w:rPr>
          <w:rFonts w:eastAsia="Calibri"/>
        </w:rPr>
        <w:t>min</w:t>
      </w:r>
      <w:r w:rsidR="00F066C0">
        <w:rPr>
          <w:rFonts w:eastAsia="Calibri"/>
        </w:rPr>
        <w:t>i</w:t>
      </w:r>
      <w:r w:rsidR="00727A0A">
        <w:rPr>
          <w:rFonts w:eastAsia="Calibri"/>
        </w:rPr>
        <w:t>mis</w:t>
      </w:r>
      <w:proofErr w:type="spellEnd"/>
      <w:r w:rsidR="00727A0A">
        <w:rPr>
          <w:rFonts w:eastAsia="Calibri"/>
        </w:rPr>
        <w:t xml:space="preserve"> oraz pomocy publicznej w ramach programów operacyjnych finansowanych z Europejskiego Funduszu Społecznego na lata 2014-2020 (</w:t>
      </w:r>
      <w:proofErr w:type="spellStart"/>
      <w:r w:rsidR="00727A0A">
        <w:rPr>
          <w:rFonts w:eastAsia="Calibri"/>
        </w:rPr>
        <w:t>Dz.U</w:t>
      </w:r>
      <w:proofErr w:type="spellEnd"/>
      <w:r w:rsidR="00727A0A">
        <w:rPr>
          <w:rFonts w:eastAsia="Calibri"/>
        </w:rPr>
        <w:t>. poz. 1073); Szczegółowy opis</w:t>
      </w:r>
      <w:r w:rsidR="00915945">
        <w:rPr>
          <w:rFonts w:eastAsia="Calibri"/>
        </w:rPr>
        <w:t xml:space="preserve"> Osi Priorytetowych</w:t>
      </w:r>
      <w:r w:rsidR="00727A0A">
        <w:rPr>
          <w:rFonts w:eastAsia="Calibri"/>
        </w:rPr>
        <w:t xml:space="preserve"> Programu</w:t>
      </w:r>
      <w:r w:rsidR="00915945">
        <w:rPr>
          <w:rFonts w:eastAsia="Calibri"/>
        </w:rPr>
        <w:t xml:space="preserve"> Operacyjnego Wiedza Edukacja Rozwój</w:t>
      </w:r>
      <w:r w:rsidR="00727A0A">
        <w:rPr>
          <w:rFonts w:eastAsia="Calibri"/>
        </w:rPr>
        <w:t xml:space="preserve"> oraz umowa o </w:t>
      </w:r>
      <w:r w:rsidR="00915945">
        <w:rPr>
          <w:rFonts w:eastAsia="Calibri"/>
        </w:rPr>
        <w:t>dofinansowanie projektu nr POWR.01.02.01-30-0191</w:t>
      </w:r>
      <w:r w:rsidR="004E42D6">
        <w:rPr>
          <w:rFonts w:eastAsia="Calibri"/>
        </w:rPr>
        <w:t xml:space="preserve">/16 </w:t>
      </w:r>
      <w:r w:rsidR="00915945">
        <w:rPr>
          <w:rFonts w:eastAsia="Calibri"/>
        </w:rPr>
        <w:t xml:space="preserve">pt. „Młodzieżowe Laboratorium </w:t>
      </w:r>
      <w:r w:rsidR="00D45232">
        <w:rPr>
          <w:rFonts w:eastAsia="Calibri"/>
        </w:rPr>
        <w:t>Rozwoju Karier</w:t>
      </w:r>
      <w:r w:rsidR="00727A0A">
        <w:rPr>
          <w:rFonts w:eastAsia="Calibri"/>
        </w:rPr>
        <w:t xml:space="preserve">” zawarta między Instytucją Zarządzającą a Centrum Samorządności i Regionalizmu. </w:t>
      </w:r>
      <w:r w:rsidRPr="00E852A8">
        <w:rPr>
          <w:rFonts w:eastAsia="Calibri"/>
        </w:rPr>
        <w:t>Reg</w:t>
      </w:r>
      <w:r w:rsidR="00B02442" w:rsidRPr="00E852A8">
        <w:rPr>
          <w:rFonts w:eastAsia="Calibri"/>
        </w:rPr>
        <w:t>ulamin wchod</w:t>
      </w:r>
      <w:r w:rsidR="00E13D8F" w:rsidRPr="00E852A8">
        <w:rPr>
          <w:rFonts w:eastAsia="Calibri"/>
        </w:rPr>
        <w:t>zi w życie z dniem</w:t>
      </w:r>
      <w:r w:rsidR="00AF6B04" w:rsidRPr="00E852A8">
        <w:rPr>
          <w:rFonts w:eastAsia="Calibri"/>
        </w:rPr>
        <w:t xml:space="preserve"> </w:t>
      </w:r>
      <w:r w:rsidR="00B74FBA">
        <w:rPr>
          <w:rFonts w:eastAsia="Calibri"/>
        </w:rPr>
        <w:t xml:space="preserve">  </w:t>
      </w:r>
      <w:r w:rsidR="00D45232">
        <w:rPr>
          <w:rFonts w:eastAsia="Calibri"/>
        </w:rPr>
        <w:t xml:space="preserve">      </w:t>
      </w:r>
      <w:r w:rsidR="004F4BC6" w:rsidRPr="00E852A8">
        <w:rPr>
          <w:rFonts w:eastAsia="Calibri"/>
        </w:rPr>
        <w:t>.</w:t>
      </w:r>
    </w:p>
    <w:p w:rsidR="00213C34" w:rsidRDefault="00213C34" w:rsidP="003D6C34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B56F20" w:rsidRPr="00CF68A8" w:rsidRDefault="00B56F20" w:rsidP="00192CD3">
      <w:pPr>
        <w:autoSpaceDE w:val="0"/>
        <w:autoSpaceDN w:val="0"/>
        <w:adjustRightInd w:val="0"/>
        <w:jc w:val="both"/>
      </w:pPr>
      <w:r w:rsidRPr="00CF68A8">
        <w:t>Załączniki:</w:t>
      </w:r>
    </w:p>
    <w:p w:rsidR="002D3099" w:rsidRDefault="00B56F20" w:rsidP="00192CD3">
      <w:pPr>
        <w:autoSpaceDE w:val="0"/>
        <w:autoSpaceDN w:val="0"/>
        <w:adjustRightInd w:val="0"/>
        <w:jc w:val="both"/>
      </w:pPr>
      <w:r w:rsidRPr="00CF68A8">
        <w:t xml:space="preserve">Załącznik nr </w:t>
      </w:r>
      <w:r w:rsidR="002D3099">
        <w:t>1 – Formu</w:t>
      </w:r>
      <w:r w:rsidR="00AA779A">
        <w:t xml:space="preserve">larz rekrutacyjny </w:t>
      </w:r>
      <w:bookmarkStart w:id="0" w:name="_GoBack"/>
      <w:bookmarkEnd w:id="0"/>
    </w:p>
    <w:p w:rsidR="002D3099" w:rsidRDefault="00AA779A" w:rsidP="00192CD3">
      <w:pPr>
        <w:autoSpaceDE w:val="0"/>
        <w:autoSpaceDN w:val="0"/>
        <w:adjustRightInd w:val="0"/>
        <w:jc w:val="both"/>
      </w:pPr>
      <w:r>
        <w:t>Załącznik nr 2</w:t>
      </w:r>
      <w:r w:rsidR="002D3099">
        <w:t xml:space="preserve"> – </w:t>
      </w:r>
      <w:r>
        <w:t>Oświadczenie o statusie osoby biernej zawodowo</w:t>
      </w:r>
    </w:p>
    <w:p w:rsidR="00243669" w:rsidRDefault="00AA779A" w:rsidP="00192CD3">
      <w:pPr>
        <w:autoSpaceDE w:val="0"/>
        <w:autoSpaceDN w:val="0"/>
        <w:adjustRightInd w:val="0"/>
        <w:jc w:val="both"/>
      </w:pPr>
      <w:r>
        <w:t>Załącznik nr 3  ̶  Oświadczenie uczestnika projektu</w:t>
      </w:r>
    </w:p>
    <w:p w:rsidR="002D3099" w:rsidRDefault="00AA779A" w:rsidP="00AA779A">
      <w:pPr>
        <w:autoSpaceDE w:val="0"/>
        <w:autoSpaceDN w:val="0"/>
        <w:adjustRightInd w:val="0"/>
        <w:jc w:val="both"/>
      </w:pPr>
      <w:r>
        <w:t>Załącznik nr 4</w:t>
      </w:r>
      <w:r w:rsidR="002D3099">
        <w:t xml:space="preserve"> – Umowa uczestn</w:t>
      </w:r>
      <w:r w:rsidR="00804D02">
        <w:t xml:space="preserve">ictwa w projekcie </w:t>
      </w:r>
    </w:p>
    <w:p w:rsidR="00AA779A" w:rsidRDefault="00AA779A" w:rsidP="00AA779A">
      <w:pPr>
        <w:autoSpaceDE w:val="0"/>
        <w:autoSpaceDN w:val="0"/>
        <w:adjustRightInd w:val="0"/>
        <w:jc w:val="both"/>
      </w:pPr>
      <w:r>
        <w:t>Załącznik nr 5 – Karta Oceny Formalnej</w:t>
      </w:r>
    </w:p>
    <w:p w:rsidR="00AA779A" w:rsidRDefault="00AA779A" w:rsidP="00AA779A">
      <w:pPr>
        <w:autoSpaceDE w:val="0"/>
        <w:autoSpaceDN w:val="0"/>
        <w:adjustRightInd w:val="0"/>
        <w:jc w:val="both"/>
      </w:pPr>
      <w:r>
        <w:t>Załącznik nr 6 – Karta Oceny Merytorycznej</w:t>
      </w:r>
    </w:p>
    <w:p w:rsidR="00E92873" w:rsidRPr="00CF68A8" w:rsidRDefault="00E92873" w:rsidP="00E13D8F">
      <w:pPr>
        <w:ind w:left="1701" w:hanging="1701"/>
        <w:jc w:val="both"/>
      </w:pPr>
    </w:p>
    <w:sectPr w:rsidR="00E92873" w:rsidRPr="00CF68A8" w:rsidSect="001A0FD7">
      <w:headerReference w:type="default" r:id="rId11"/>
      <w:footerReference w:type="default" r:id="rId12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1C" w:rsidRDefault="00524D1C" w:rsidP="009843C8">
      <w:r>
        <w:separator/>
      </w:r>
    </w:p>
  </w:endnote>
  <w:endnote w:type="continuationSeparator" w:id="0">
    <w:p w:rsidR="00524D1C" w:rsidRDefault="00524D1C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Pr="005D2A19" w:rsidRDefault="00B56F20" w:rsidP="00346D97">
    <w:pPr>
      <w:rPr>
        <w:b/>
        <w:bCs/>
        <w:sz w:val="16"/>
        <w:szCs w:val="16"/>
      </w:rPr>
    </w:pPr>
    <w:r>
      <w:tab/>
      <w:t xml:space="preserve">       </w:t>
    </w:r>
    <w:r>
      <w:tab/>
    </w:r>
    <w:r>
      <w:tab/>
    </w:r>
  </w:p>
  <w:p w:rsidR="00B56F20" w:rsidRDefault="00B56F20" w:rsidP="00B1358D">
    <w:pPr>
      <w:tabs>
        <w:tab w:val="left" w:pos="1770"/>
      </w:tabs>
    </w:pPr>
    <w:r>
      <w:tab/>
    </w:r>
  </w:p>
  <w:p w:rsidR="00F14871" w:rsidRDefault="00F14871" w:rsidP="00F14871">
    <w:pPr>
      <w:jc w:val="center"/>
    </w:pPr>
    <w:r>
      <w:t xml:space="preserve">Strona </w:t>
    </w:r>
    <w:r w:rsidR="003B05AC">
      <w:fldChar w:fldCharType="begin"/>
    </w:r>
    <w:r w:rsidR="00D775E5">
      <w:instrText xml:space="preserve"> PAGE </w:instrText>
    </w:r>
    <w:r w:rsidR="003B05AC">
      <w:fldChar w:fldCharType="separate"/>
    </w:r>
    <w:r w:rsidR="00622215">
      <w:rPr>
        <w:noProof/>
      </w:rPr>
      <w:t>2</w:t>
    </w:r>
    <w:r w:rsidR="003B05AC">
      <w:rPr>
        <w:noProof/>
      </w:rPr>
      <w:fldChar w:fldCharType="end"/>
    </w:r>
    <w:r>
      <w:t xml:space="preserve"> z </w:t>
    </w:r>
    <w:r w:rsidR="003B05AC">
      <w:fldChar w:fldCharType="begin"/>
    </w:r>
    <w:r w:rsidR="002D69B3">
      <w:instrText xml:space="preserve"> NUMPAGES  </w:instrText>
    </w:r>
    <w:r w:rsidR="003B05AC">
      <w:fldChar w:fldCharType="separate"/>
    </w:r>
    <w:r w:rsidR="00622215">
      <w:rPr>
        <w:noProof/>
      </w:rPr>
      <w:t>9</w:t>
    </w:r>
    <w:r w:rsidR="003B05AC">
      <w:rPr>
        <w:noProof/>
      </w:rPr>
      <w:fldChar w:fldCharType="end"/>
    </w:r>
  </w:p>
  <w:p w:rsidR="00B56F20" w:rsidRPr="005D2A19" w:rsidRDefault="00B1358D" w:rsidP="00B1358D">
    <w:pPr>
      <w:tabs>
        <w:tab w:val="left" w:pos="750"/>
        <w:tab w:val="center" w:pos="4678"/>
      </w:tabs>
      <w:rPr>
        <w:b/>
        <w:bCs/>
        <w:sz w:val="16"/>
        <w:szCs w:val="16"/>
      </w:rPr>
    </w:pPr>
    <w:r>
      <w:tab/>
    </w:r>
    <w:r>
      <w:tab/>
    </w:r>
    <w:r w:rsidR="00B56F20">
      <w:tab/>
    </w:r>
  </w:p>
  <w:p w:rsidR="00B56F20" w:rsidRDefault="003B05AC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9.85pt;margin-top:4.25pt;width:139.3pt;height:153.95pt;z-index:251657728" stroked="f">
          <v:textbox style="mso-next-textbox:#_x0000_s2052;mso-fit-shape-to-text:t">
            <w:txbxContent>
              <w:p w:rsidR="00B56F20" w:rsidRPr="00C34A8D" w:rsidRDefault="00B56F20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B56F20">
      <w:t xml:space="preserve">         </w:t>
    </w:r>
    <w:r w:rsidR="00B56F20">
      <w:tab/>
    </w:r>
    <w:r w:rsidR="00B56F20">
      <w:tab/>
      <w:t xml:space="preserve">                                      </w:t>
    </w:r>
  </w:p>
  <w:p w:rsidR="00B56F20" w:rsidRDefault="00B1358D" w:rsidP="00F14871">
    <w:pPr>
      <w:pStyle w:val="Stopka"/>
      <w:tabs>
        <w:tab w:val="clear" w:pos="4536"/>
        <w:tab w:val="clear" w:pos="9072"/>
        <w:tab w:val="left" w:pos="142"/>
        <w:tab w:val="left" w:pos="5640"/>
      </w:tabs>
      <w:jc w:val="both"/>
    </w:pPr>
    <w:r>
      <w:tab/>
      <w:t xml:space="preserve">   </w:t>
    </w:r>
    <w:r w:rsidR="00B56F20">
      <w:t xml:space="preserve">           </w:t>
    </w:r>
    <w:r w:rsidR="00F14871">
      <w:tab/>
    </w:r>
  </w:p>
  <w:p w:rsidR="00B56F20" w:rsidRPr="005D2A19" w:rsidRDefault="00B56F20" w:rsidP="007241D8">
    <w:pPr>
      <w:rPr>
        <w:b/>
        <w:bCs/>
        <w:sz w:val="16"/>
        <w:szCs w:val="16"/>
      </w:rPr>
    </w:pPr>
  </w:p>
  <w:p w:rsidR="00B56F20" w:rsidRDefault="00B56F20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1C" w:rsidRDefault="00524D1C" w:rsidP="009843C8">
      <w:r>
        <w:separator/>
      </w:r>
    </w:p>
  </w:footnote>
  <w:footnote w:type="continuationSeparator" w:id="0">
    <w:p w:rsidR="00524D1C" w:rsidRDefault="00524D1C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Default="00B56F20" w:rsidP="00925B23">
    <w:pPr>
      <w:pStyle w:val="Nagwek"/>
      <w:rPr>
        <w:sz w:val="16"/>
        <w:szCs w:val="16"/>
      </w:rPr>
    </w:pPr>
  </w:p>
  <w:p w:rsidR="00B56F20" w:rsidRPr="00180825" w:rsidRDefault="00AA779A" w:rsidP="00B1358D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>
          <wp:extent cx="5762625" cy="885825"/>
          <wp:effectExtent l="19050" t="0" r="9525" b="0"/>
          <wp:docPr id="2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7D3"/>
    <w:multiLevelType w:val="hybridMultilevel"/>
    <w:tmpl w:val="5340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1AE"/>
    <w:multiLevelType w:val="hybridMultilevel"/>
    <w:tmpl w:val="4AA4C9C2"/>
    <w:lvl w:ilvl="0" w:tplc="93DE3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F4C"/>
    <w:multiLevelType w:val="hybridMultilevel"/>
    <w:tmpl w:val="30D0EE22"/>
    <w:lvl w:ilvl="0" w:tplc="425C59B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27204"/>
    <w:multiLevelType w:val="multilevel"/>
    <w:tmpl w:val="8E0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C0DA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8962A75"/>
    <w:multiLevelType w:val="hybridMultilevel"/>
    <w:tmpl w:val="2EF8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B6E"/>
    <w:multiLevelType w:val="hybridMultilevel"/>
    <w:tmpl w:val="9AF6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28F8"/>
    <w:multiLevelType w:val="hybridMultilevel"/>
    <w:tmpl w:val="0C80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9F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4B32"/>
    <w:multiLevelType w:val="hybridMultilevel"/>
    <w:tmpl w:val="CB76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255A"/>
    <w:multiLevelType w:val="hybridMultilevel"/>
    <w:tmpl w:val="61AC7812"/>
    <w:lvl w:ilvl="0" w:tplc="639A97F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3A271CF"/>
    <w:multiLevelType w:val="hybridMultilevel"/>
    <w:tmpl w:val="A972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90EC0"/>
    <w:multiLevelType w:val="hybridMultilevel"/>
    <w:tmpl w:val="B3C065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39C4ED6"/>
    <w:multiLevelType w:val="hybridMultilevel"/>
    <w:tmpl w:val="55DC66A0"/>
    <w:lvl w:ilvl="0" w:tplc="66728D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E2E8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95974A7"/>
    <w:multiLevelType w:val="hybridMultilevel"/>
    <w:tmpl w:val="9DCAF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36881"/>
    <w:multiLevelType w:val="multilevel"/>
    <w:tmpl w:val="0486EEE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8E867A3"/>
    <w:multiLevelType w:val="hybridMultilevel"/>
    <w:tmpl w:val="3828E1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B1C5EEA"/>
    <w:multiLevelType w:val="hybridMultilevel"/>
    <w:tmpl w:val="F7D8DE7E"/>
    <w:lvl w:ilvl="0" w:tplc="6AEEC0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B42BC"/>
    <w:multiLevelType w:val="hybridMultilevel"/>
    <w:tmpl w:val="4236A58E"/>
    <w:lvl w:ilvl="0" w:tplc="ED767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8"/>
  </w:num>
  <w:num w:numId="10">
    <w:abstractNumId w:val="15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4"/>
  </w:num>
  <w:num w:numId="2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37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02E16"/>
    <w:rsid w:val="000127A6"/>
    <w:rsid w:val="00020851"/>
    <w:rsid w:val="00020FC3"/>
    <w:rsid w:val="00023FC4"/>
    <w:rsid w:val="00027D8A"/>
    <w:rsid w:val="000323A0"/>
    <w:rsid w:val="00036913"/>
    <w:rsid w:val="00036CF0"/>
    <w:rsid w:val="000421FA"/>
    <w:rsid w:val="00046623"/>
    <w:rsid w:val="00047078"/>
    <w:rsid w:val="00051430"/>
    <w:rsid w:val="00052755"/>
    <w:rsid w:val="00053CB4"/>
    <w:rsid w:val="00055B7D"/>
    <w:rsid w:val="00063444"/>
    <w:rsid w:val="00070F81"/>
    <w:rsid w:val="00081DBC"/>
    <w:rsid w:val="00082C13"/>
    <w:rsid w:val="000843D6"/>
    <w:rsid w:val="000846B9"/>
    <w:rsid w:val="00084B46"/>
    <w:rsid w:val="00084DBC"/>
    <w:rsid w:val="000922C1"/>
    <w:rsid w:val="00094C95"/>
    <w:rsid w:val="000A4632"/>
    <w:rsid w:val="000A4C06"/>
    <w:rsid w:val="000A618C"/>
    <w:rsid w:val="000A6763"/>
    <w:rsid w:val="000B0812"/>
    <w:rsid w:val="000D36D5"/>
    <w:rsid w:val="000D3B31"/>
    <w:rsid w:val="000D3E06"/>
    <w:rsid w:val="000E0C56"/>
    <w:rsid w:val="000E4542"/>
    <w:rsid w:val="000E5D23"/>
    <w:rsid w:val="000E6514"/>
    <w:rsid w:val="000E65E6"/>
    <w:rsid w:val="000E7879"/>
    <w:rsid w:val="000E7F40"/>
    <w:rsid w:val="000F1502"/>
    <w:rsid w:val="000F3C98"/>
    <w:rsid w:val="001052FF"/>
    <w:rsid w:val="0010763C"/>
    <w:rsid w:val="0012236A"/>
    <w:rsid w:val="00131523"/>
    <w:rsid w:val="00131637"/>
    <w:rsid w:val="0013634A"/>
    <w:rsid w:val="00143A9F"/>
    <w:rsid w:val="00152B54"/>
    <w:rsid w:val="00154A0B"/>
    <w:rsid w:val="00162D00"/>
    <w:rsid w:val="00180825"/>
    <w:rsid w:val="00181D6A"/>
    <w:rsid w:val="00182DB7"/>
    <w:rsid w:val="001830FA"/>
    <w:rsid w:val="00187AC1"/>
    <w:rsid w:val="00192CD3"/>
    <w:rsid w:val="00193424"/>
    <w:rsid w:val="00195E4E"/>
    <w:rsid w:val="001A039E"/>
    <w:rsid w:val="001A0FD7"/>
    <w:rsid w:val="001A264D"/>
    <w:rsid w:val="001A39E6"/>
    <w:rsid w:val="001B20BE"/>
    <w:rsid w:val="001B28AE"/>
    <w:rsid w:val="001B2E06"/>
    <w:rsid w:val="001C0B8B"/>
    <w:rsid w:val="001C2CA0"/>
    <w:rsid w:val="001C5CC0"/>
    <w:rsid w:val="001C63C1"/>
    <w:rsid w:val="001D515D"/>
    <w:rsid w:val="001D7524"/>
    <w:rsid w:val="001E4309"/>
    <w:rsid w:val="001E6A7D"/>
    <w:rsid w:val="001F1973"/>
    <w:rsid w:val="001F1C0C"/>
    <w:rsid w:val="001F1F49"/>
    <w:rsid w:val="001F22EF"/>
    <w:rsid w:val="001F6676"/>
    <w:rsid w:val="002023BA"/>
    <w:rsid w:val="00203AF2"/>
    <w:rsid w:val="00205997"/>
    <w:rsid w:val="00206777"/>
    <w:rsid w:val="002075D1"/>
    <w:rsid w:val="00213C34"/>
    <w:rsid w:val="0021484E"/>
    <w:rsid w:val="00216634"/>
    <w:rsid w:val="00217DC0"/>
    <w:rsid w:val="00222AC6"/>
    <w:rsid w:val="00231AEE"/>
    <w:rsid w:val="00236CED"/>
    <w:rsid w:val="00243669"/>
    <w:rsid w:val="00243DE6"/>
    <w:rsid w:val="00244706"/>
    <w:rsid w:val="00244F75"/>
    <w:rsid w:val="002472F9"/>
    <w:rsid w:val="00263E31"/>
    <w:rsid w:val="002644E1"/>
    <w:rsid w:val="00264AF0"/>
    <w:rsid w:val="00271640"/>
    <w:rsid w:val="00275AD2"/>
    <w:rsid w:val="00275E48"/>
    <w:rsid w:val="00276701"/>
    <w:rsid w:val="00285B6B"/>
    <w:rsid w:val="00286A0A"/>
    <w:rsid w:val="00293598"/>
    <w:rsid w:val="00296401"/>
    <w:rsid w:val="002A0782"/>
    <w:rsid w:val="002A1E9E"/>
    <w:rsid w:val="002A298F"/>
    <w:rsid w:val="002A665E"/>
    <w:rsid w:val="002C3B93"/>
    <w:rsid w:val="002C5945"/>
    <w:rsid w:val="002D3099"/>
    <w:rsid w:val="002D32FD"/>
    <w:rsid w:val="002D69B3"/>
    <w:rsid w:val="002E6181"/>
    <w:rsid w:val="002F6453"/>
    <w:rsid w:val="00300D58"/>
    <w:rsid w:val="0030756C"/>
    <w:rsid w:val="003160B9"/>
    <w:rsid w:val="00321ED5"/>
    <w:rsid w:val="0032223D"/>
    <w:rsid w:val="00331163"/>
    <w:rsid w:val="00342E5F"/>
    <w:rsid w:val="00344EEF"/>
    <w:rsid w:val="00345F8E"/>
    <w:rsid w:val="00346D97"/>
    <w:rsid w:val="00347C1A"/>
    <w:rsid w:val="00350D30"/>
    <w:rsid w:val="00355F98"/>
    <w:rsid w:val="003563CA"/>
    <w:rsid w:val="00356E6E"/>
    <w:rsid w:val="003604BD"/>
    <w:rsid w:val="00360A5B"/>
    <w:rsid w:val="00366B10"/>
    <w:rsid w:val="003704CD"/>
    <w:rsid w:val="00372451"/>
    <w:rsid w:val="00373A4A"/>
    <w:rsid w:val="00380619"/>
    <w:rsid w:val="0038156C"/>
    <w:rsid w:val="003A30B3"/>
    <w:rsid w:val="003A3BBC"/>
    <w:rsid w:val="003A6E86"/>
    <w:rsid w:val="003B00E4"/>
    <w:rsid w:val="003B05AC"/>
    <w:rsid w:val="003B161B"/>
    <w:rsid w:val="003B6D89"/>
    <w:rsid w:val="003C0616"/>
    <w:rsid w:val="003C34C7"/>
    <w:rsid w:val="003C3EFD"/>
    <w:rsid w:val="003D6C34"/>
    <w:rsid w:val="003E18D5"/>
    <w:rsid w:val="00400AB9"/>
    <w:rsid w:val="00400AC2"/>
    <w:rsid w:val="00415906"/>
    <w:rsid w:val="00415F73"/>
    <w:rsid w:val="0042448F"/>
    <w:rsid w:val="00425CCA"/>
    <w:rsid w:val="004425B9"/>
    <w:rsid w:val="00451CB0"/>
    <w:rsid w:val="0045437F"/>
    <w:rsid w:val="004614AA"/>
    <w:rsid w:val="0047527E"/>
    <w:rsid w:val="0047769F"/>
    <w:rsid w:val="004871A5"/>
    <w:rsid w:val="0049321E"/>
    <w:rsid w:val="0049416E"/>
    <w:rsid w:val="00494EB6"/>
    <w:rsid w:val="004978B7"/>
    <w:rsid w:val="004A0FDE"/>
    <w:rsid w:val="004A41C5"/>
    <w:rsid w:val="004B377A"/>
    <w:rsid w:val="004C0341"/>
    <w:rsid w:val="004C19F1"/>
    <w:rsid w:val="004C47A0"/>
    <w:rsid w:val="004C47A8"/>
    <w:rsid w:val="004D146B"/>
    <w:rsid w:val="004D4E42"/>
    <w:rsid w:val="004E0212"/>
    <w:rsid w:val="004E05CA"/>
    <w:rsid w:val="004E413A"/>
    <w:rsid w:val="004E42D6"/>
    <w:rsid w:val="004F00C8"/>
    <w:rsid w:val="004F1B38"/>
    <w:rsid w:val="004F4BC6"/>
    <w:rsid w:val="00504513"/>
    <w:rsid w:val="00504C8C"/>
    <w:rsid w:val="005058DE"/>
    <w:rsid w:val="005066F8"/>
    <w:rsid w:val="00507D78"/>
    <w:rsid w:val="0052426E"/>
    <w:rsid w:val="00524D1C"/>
    <w:rsid w:val="00526256"/>
    <w:rsid w:val="00532251"/>
    <w:rsid w:val="0053678E"/>
    <w:rsid w:val="00537F85"/>
    <w:rsid w:val="005402C4"/>
    <w:rsid w:val="00542ACC"/>
    <w:rsid w:val="00542E5A"/>
    <w:rsid w:val="0054645E"/>
    <w:rsid w:val="0054703B"/>
    <w:rsid w:val="005575B0"/>
    <w:rsid w:val="00564865"/>
    <w:rsid w:val="005648BC"/>
    <w:rsid w:val="0056562C"/>
    <w:rsid w:val="005737C0"/>
    <w:rsid w:val="00586353"/>
    <w:rsid w:val="0059433A"/>
    <w:rsid w:val="0059466A"/>
    <w:rsid w:val="00595B93"/>
    <w:rsid w:val="005A0F09"/>
    <w:rsid w:val="005A4F26"/>
    <w:rsid w:val="005B3392"/>
    <w:rsid w:val="005B3963"/>
    <w:rsid w:val="005B499B"/>
    <w:rsid w:val="005C02A1"/>
    <w:rsid w:val="005C57F8"/>
    <w:rsid w:val="005D09FE"/>
    <w:rsid w:val="005D2278"/>
    <w:rsid w:val="005D2A19"/>
    <w:rsid w:val="005E5C55"/>
    <w:rsid w:val="005F14B4"/>
    <w:rsid w:val="005F29C7"/>
    <w:rsid w:val="005F5083"/>
    <w:rsid w:val="00602EF0"/>
    <w:rsid w:val="006061D7"/>
    <w:rsid w:val="0061031E"/>
    <w:rsid w:val="0061222A"/>
    <w:rsid w:val="00620E81"/>
    <w:rsid w:val="00622215"/>
    <w:rsid w:val="00624BF3"/>
    <w:rsid w:val="006272B8"/>
    <w:rsid w:val="006277B5"/>
    <w:rsid w:val="00627BDF"/>
    <w:rsid w:val="00634419"/>
    <w:rsid w:val="00636061"/>
    <w:rsid w:val="00636835"/>
    <w:rsid w:val="00637222"/>
    <w:rsid w:val="00637DBA"/>
    <w:rsid w:val="00647253"/>
    <w:rsid w:val="006514FD"/>
    <w:rsid w:val="0065173D"/>
    <w:rsid w:val="00652979"/>
    <w:rsid w:val="006543E3"/>
    <w:rsid w:val="00657A9D"/>
    <w:rsid w:val="0066356F"/>
    <w:rsid w:val="006640BA"/>
    <w:rsid w:val="00664B31"/>
    <w:rsid w:val="00665B3B"/>
    <w:rsid w:val="0066711B"/>
    <w:rsid w:val="00673225"/>
    <w:rsid w:val="0067390C"/>
    <w:rsid w:val="006749B1"/>
    <w:rsid w:val="00675A09"/>
    <w:rsid w:val="0068158C"/>
    <w:rsid w:val="00687A5E"/>
    <w:rsid w:val="00696B21"/>
    <w:rsid w:val="006A04DA"/>
    <w:rsid w:val="006A1744"/>
    <w:rsid w:val="006B10DC"/>
    <w:rsid w:val="006B43FD"/>
    <w:rsid w:val="006B68B8"/>
    <w:rsid w:val="006C7915"/>
    <w:rsid w:val="006D01E6"/>
    <w:rsid w:val="006D0614"/>
    <w:rsid w:val="006D414B"/>
    <w:rsid w:val="006D5611"/>
    <w:rsid w:val="006D71F8"/>
    <w:rsid w:val="006E1D6D"/>
    <w:rsid w:val="006E4439"/>
    <w:rsid w:val="006E6A5B"/>
    <w:rsid w:val="006E7AEB"/>
    <w:rsid w:val="006F3952"/>
    <w:rsid w:val="006F749D"/>
    <w:rsid w:val="007001DC"/>
    <w:rsid w:val="00701B19"/>
    <w:rsid w:val="00703EA5"/>
    <w:rsid w:val="0072235E"/>
    <w:rsid w:val="007241D8"/>
    <w:rsid w:val="00727A0A"/>
    <w:rsid w:val="00733F94"/>
    <w:rsid w:val="00746853"/>
    <w:rsid w:val="00746CA6"/>
    <w:rsid w:val="00750D6A"/>
    <w:rsid w:val="00761A2A"/>
    <w:rsid w:val="007620A7"/>
    <w:rsid w:val="0076489C"/>
    <w:rsid w:val="00764B93"/>
    <w:rsid w:val="00765262"/>
    <w:rsid w:val="00772A1B"/>
    <w:rsid w:val="007734EE"/>
    <w:rsid w:val="007739C2"/>
    <w:rsid w:val="0077476E"/>
    <w:rsid w:val="007766A8"/>
    <w:rsid w:val="00781996"/>
    <w:rsid w:val="007B2378"/>
    <w:rsid w:val="007B2AE5"/>
    <w:rsid w:val="007C178B"/>
    <w:rsid w:val="007C31BB"/>
    <w:rsid w:val="007C6BFD"/>
    <w:rsid w:val="007C7BB9"/>
    <w:rsid w:val="007D1DC4"/>
    <w:rsid w:val="007E15E9"/>
    <w:rsid w:val="007E1925"/>
    <w:rsid w:val="007E614B"/>
    <w:rsid w:val="007F63F1"/>
    <w:rsid w:val="007F6512"/>
    <w:rsid w:val="007F6816"/>
    <w:rsid w:val="00803289"/>
    <w:rsid w:val="008039C0"/>
    <w:rsid w:val="00804823"/>
    <w:rsid w:val="00804D02"/>
    <w:rsid w:val="00805039"/>
    <w:rsid w:val="0080646C"/>
    <w:rsid w:val="00807819"/>
    <w:rsid w:val="00810BE9"/>
    <w:rsid w:val="0081168A"/>
    <w:rsid w:val="00816D86"/>
    <w:rsid w:val="0082028D"/>
    <w:rsid w:val="00833970"/>
    <w:rsid w:val="008429C5"/>
    <w:rsid w:val="00844A56"/>
    <w:rsid w:val="00847F70"/>
    <w:rsid w:val="00853598"/>
    <w:rsid w:val="00854A9D"/>
    <w:rsid w:val="00857301"/>
    <w:rsid w:val="008606D9"/>
    <w:rsid w:val="008706B4"/>
    <w:rsid w:val="00872100"/>
    <w:rsid w:val="00875A1A"/>
    <w:rsid w:val="00883BD3"/>
    <w:rsid w:val="00887BD1"/>
    <w:rsid w:val="0089052F"/>
    <w:rsid w:val="00894E7E"/>
    <w:rsid w:val="008A216D"/>
    <w:rsid w:val="008A26C4"/>
    <w:rsid w:val="008A3241"/>
    <w:rsid w:val="008A380E"/>
    <w:rsid w:val="008A673C"/>
    <w:rsid w:val="008B3BE5"/>
    <w:rsid w:val="008B6060"/>
    <w:rsid w:val="008C0797"/>
    <w:rsid w:val="008C0FC6"/>
    <w:rsid w:val="008D490F"/>
    <w:rsid w:val="008D5987"/>
    <w:rsid w:val="008D5E79"/>
    <w:rsid w:val="008D67BC"/>
    <w:rsid w:val="008D7920"/>
    <w:rsid w:val="008E1ACF"/>
    <w:rsid w:val="008E2FD8"/>
    <w:rsid w:val="008E63D6"/>
    <w:rsid w:val="008E6A0D"/>
    <w:rsid w:val="009012D8"/>
    <w:rsid w:val="0090243D"/>
    <w:rsid w:val="009027E8"/>
    <w:rsid w:val="00910054"/>
    <w:rsid w:val="00915945"/>
    <w:rsid w:val="00917E23"/>
    <w:rsid w:val="00921D53"/>
    <w:rsid w:val="00924B1E"/>
    <w:rsid w:val="00925B23"/>
    <w:rsid w:val="00932B2C"/>
    <w:rsid w:val="00942CB0"/>
    <w:rsid w:val="00944BE1"/>
    <w:rsid w:val="009453BD"/>
    <w:rsid w:val="0094743B"/>
    <w:rsid w:val="00952CAF"/>
    <w:rsid w:val="00970E75"/>
    <w:rsid w:val="009719E7"/>
    <w:rsid w:val="00972A03"/>
    <w:rsid w:val="009731DC"/>
    <w:rsid w:val="0098284F"/>
    <w:rsid w:val="00982FEF"/>
    <w:rsid w:val="009831F2"/>
    <w:rsid w:val="009843C8"/>
    <w:rsid w:val="00984BAA"/>
    <w:rsid w:val="009A26D9"/>
    <w:rsid w:val="009A5B07"/>
    <w:rsid w:val="009A6C27"/>
    <w:rsid w:val="009A735D"/>
    <w:rsid w:val="009B10A0"/>
    <w:rsid w:val="009B2066"/>
    <w:rsid w:val="009B31F8"/>
    <w:rsid w:val="009B5100"/>
    <w:rsid w:val="009C5669"/>
    <w:rsid w:val="009C5B87"/>
    <w:rsid w:val="009C6D39"/>
    <w:rsid w:val="009E37D2"/>
    <w:rsid w:val="009F00EB"/>
    <w:rsid w:val="009F0670"/>
    <w:rsid w:val="009F0CA3"/>
    <w:rsid w:val="009F1612"/>
    <w:rsid w:val="009F4CD0"/>
    <w:rsid w:val="009F6CB3"/>
    <w:rsid w:val="009F775B"/>
    <w:rsid w:val="00A00455"/>
    <w:rsid w:val="00A1262F"/>
    <w:rsid w:val="00A14B6C"/>
    <w:rsid w:val="00A1742C"/>
    <w:rsid w:val="00A233B2"/>
    <w:rsid w:val="00A25220"/>
    <w:rsid w:val="00A34CD2"/>
    <w:rsid w:val="00A34CF8"/>
    <w:rsid w:val="00A40168"/>
    <w:rsid w:val="00A427BE"/>
    <w:rsid w:val="00A4409D"/>
    <w:rsid w:val="00A44D92"/>
    <w:rsid w:val="00A460B7"/>
    <w:rsid w:val="00A61028"/>
    <w:rsid w:val="00A6107A"/>
    <w:rsid w:val="00A619CD"/>
    <w:rsid w:val="00A63FA6"/>
    <w:rsid w:val="00A70FCC"/>
    <w:rsid w:val="00A768A5"/>
    <w:rsid w:val="00AA2268"/>
    <w:rsid w:val="00AA5F4C"/>
    <w:rsid w:val="00AA6E1C"/>
    <w:rsid w:val="00AA779A"/>
    <w:rsid w:val="00AB1701"/>
    <w:rsid w:val="00AB771C"/>
    <w:rsid w:val="00AC5D32"/>
    <w:rsid w:val="00AD0225"/>
    <w:rsid w:val="00AD195A"/>
    <w:rsid w:val="00AD550F"/>
    <w:rsid w:val="00AD7BC1"/>
    <w:rsid w:val="00AE4EDF"/>
    <w:rsid w:val="00AF099D"/>
    <w:rsid w:val="00AF3204"/>
    <w:rsid w:val="00AF4A12"/>
    <w:rsid w:val="00AF6B04"/>
    <w:rsid w:val="00AF7D79"/>
    <w:rsid w:val="00B02442"/>
    <w:rsid w:val="00B113F8"/>
    <w:rsid w:val="00B1358D"/>
    <w:rsid w:val="00B150B6"/>
    <w:rsid w:val="00B25370"/>
    <w:rsid w:val="00B26B4C"/>
    <w:rsid w:val="00B3733E"/>
    <w:rsid w:val="00B45069"/>
    <w:rsid w:val="00B56F20"/>
    <w:rsid w:val="00B74FBA"/>
    <w:rsid w:val="00B76521"/>
    <w:rsid w:val="00B77504"/>
    <w:rsid w:val="00B77F70"/>
    <w:rsid w:val="00B80A42"/>
    <w:rsid w:val="00B8480A"/>
    <w:rsid w:val="00B875E6"/>
    <w:rsid w:val="00B91BFF"/>
    <w:rsid w:val="00B91C7D"/>
    <w:rsid w:val="00BA48E7"/>
    <w:rsid w:val="00BA5642"/>
    <w:rsid w:val="00BA6E78"/>
    <w:rsid w:val="00BB088D"/>
    <w:rsid w:val="00BB2CDF"/>
    <w:rsid w:val="00BC1F24"/>
    <w:rsid w:val="00BC48F6"/>
    <w:rsid w:val="00BD01F2"/>
    <w:rsid w:val="00BD21F7"/>
    <w:rsid w:val="00BD2588"/>
    <w:rsid w:val="00BD4721"/>
    <w:rsid w:val="00BE0674"/>
    <w:rsid w:val="00BE20B9"/>
    <w:rsid w:val="00BE2FCF"/>
    <w:rsid w:val="00BE3E46"/>
    <w:rsid w:val="00BF09B2"/>
    <w:rsid w:val="00C027A8"/>
    <w:rsid w:val="00C0323E"/>
    <w:rsid w:val="00C059F6"/>
    <w:rsid w:val="00C128E9"/>
    <w:rsid w:val="00C1762F"/>
    <w:rsid w:val="00C20151"/>
    <w:rsid w:val="00C20C55"/>
    <w:rsid w:val="00C26664"/>
    <w:rsid w:val="00C303D3"/>
    <w:rsid w:val="00C304EC"/>
    <w:rsid w:val="00C324B0"/>
    <w:rsid w:val="00C34A8D"/>
    <w:rsid w:val="00C458FC"/>
    <w:rsid w:val="00C53C3A"/>
    <w:rsid w:val="00C5678F"/>
    <w:rsid w:val="00C5723B"/>
    <w:rsid w:val="00C57D1D"/>
    <w:rsid w:val="00C57E65"/>
    <w:rsid w:val="00C60270"/>
    <w:rsid w:val="00C716BA"/>
    <w:rsid w:val="00C73C11"/>
    <w:rsid w:val="00C7476B"/>
    <w:rsid w:val="00C80208"/>
    <w:rsid w:val="00C814A2"/>
    <w:rsid w:val="00C9325D"/>
    <w:rsid w:val="00CA11DE"/>
    <w:rsid w:val="00CA377D"/>
    <w:rsid w:val="00CB6D6A"/>
    <w:rsid w:val="00CC09FD"/>
    <w:rsid w:val="00CC1BFA"/>
    <w:rsid w:val="00CC38D9"/>
    <w:rsid w:val="00CD0805"/>
    <w:rsid w:val="00CD0B0B"/>
    <w:rsid w:val="00CD3D6F"/>
    <w:rsid w:val="00CD523E"/>
    <w:rsid w:val="00CE78AD"/>
    <w:rsid w:val="00CF243E"/>
    <w:rsid w:val="00CF2C84"/>
    <w:rsid w:val="00CF3016"/>
    <w:rsid w:val="00CF68A8"/>
    <w:rsid w:val="00CF7D68"/>
    <w:rsid w:val="00D04066"/>
    <w:rsid w:val="00D04F5F"/>
    <w:rsid w:val="00D11652"/>
    <w:rsid w:val="00D20A39"/>
    <w:rsid w:val="00D20BCB"/>
    <w:rsid w:val="00D20CF2"/>
    <w:rsid w:val="00D21549"/>
    <w:rsid w:val="00D32275"/>
    <w:rsid w:val="00D32D2E"/>
    <w:rsid w:val="00D32D39"/>
    <w:rsid w:val="00D37106"/>
    <w:rsid w:val="00D37EE6"/>
    <w:rsid w:val="00D4189C"/>
    <w:rsid w:val="00D45232"/>
    <w:rsid w:val="00D52251"/>
    <w:rsid w:val="00D54B6D"/>
    <w:rsid w:val="00D55397"/>
    <w:rsid w:val="00D61EA8"/>
    <w:rsid w:val="00D65F40"/>
    <w:rsid w:val="00D732A5"/>
    <w:rsid w:val="00D775E5"/>
    <w:rsid w:val="00D77663"/>
    <w:rsid w:val="00D8707D"/>
    <w:rsid w:val="00D93976"/>
    <w:rsid w:val="00DA0AA0"/>
    <w:rsid w:val="00DA159F"/>
    <w:rsid w:val="00DA7A4D"/>
    <w:rsid w:val="00DB3DCE"/>
    <w:rsid w:val="00DB7798"/>
    <w:rsid w:val="00DC0B72"/>
    <w:rsid w:val="00DC1F3F"/>
    <w:rsid w:val="00DC2858"/>
    <w:rsid w:val="00DD1C00"/>
    <w:rsid w:val="00DE1B4C"/>
    <w:rsid w:val="00DE4505"/>
    <w:rsid w:val="00DE4B5F"/>
    <w:rsid w:val="00DE6C1A"/>
    <w:rsid w:val="00DF0483"/>
    <w:rsid w:val="00DF2E42"/>
    <w:rsid w:val="00DF3A35"/>
    <w:rsid w:val="00E0038C"/>
    <w:rsid w:val="00E01ABE"/>
    <w:rsid w:val="00E043CE"/>
    <w:rsid w:val="00E06840"/>
    <w:rsid w:val="00E10A49"/>
    <w:rsid w:val="00E12D3E"/>
    <w:rsid w:val="00E13D8F"/>
    <w:rsid w:val="00E15593"/>
    <w:rsid w:val="00E201E8"/>
    <w:rsid w:val="00E2179A"/>
    <w:rsid w:val="00E21DC7"/>
    <w:rsid w:val="00E267D8"/>
    <w:rsid w:val="00E31412"/>
    <w:rsid w:val="00E32EB0"/>
    <w:rsid w:val="00E36938"/>
    <w:rsid w:val="00E37BD0"/>
    <w:rsid w:val="00E43B9B"/>
    <w:rsid w:val="00E4410D"/>
    <w:rsid w:val="00E45DCC"/>
    <w:rsid w:val="00E46365"/>
    <w:rsid w:val="00E466E9"/>
    <w:rsid w:val="00E479FE"/>
    <w:rsid w:val="00E52121"/>
    <w:rsid w:val="00E610F5"/>
    <w:rsid w:val="00E6262A"/>
    <w:rsid w:val="00E65315"/>
    <w:rsid w:val="00E70378"/>
    <w:rsid w:val="00E72B32"/>
    <w:rsid w:val="00E8368F"/>
    <w:rsid w:val="00E83FB0"/>
    <w:rsid w:val="00E852A8"/>
    <w:rsid w:val="00E92873"/>
    <w:rsid w:val="00EA2565"/>
    <w:rsid w:val="00EA404B"/>
    <w:rsid w:val="00EA54DC"/>
    <w:rsid w:val="00EA5733"/>
    <w:rsid w:val="00EA5E5A"/>
    <w:rsid w:val="00EA7977"/>
    <w:rsid w:val="00ED2E11"/>
    <w:rsid w:val="00EF28A3"/>
    <w:rsid w:val="00EF514E"/>
    <w:rsid w:val="00EF7FC5"/>
    <w:rsid w:val="00F066C0"/>
    <w:rsid w:val="00F07F6D"/>
    <w:rsid w:val="00F12C1F"/>
    <w:rsid w:val="00F14273"/>
    <w:rsid w:val="00F14871"/>
    <w:rsid w:val="00F14ED4"/>
    <w:rsid w:val="00F16FAD"/>
    <w:rsid w:val="00F3170E"/>
    <w:rsid w:val="00F34D5A"/>
    <w:rsid w:val="00F36BC6"/>
    <w:rsid w:val="00F37E86"/>
    <w:rsid w:val="00F40CCB"/>
    <w:rsid w:val="00F4153B"/>
    <w:rsid w:val="00F4317E"/>
    <w:rsid w:val="00F47559"/>
    <w:rsid w:val="00F544BD"/>
    <w:rsid w:val="00F551CC"/>
    <w:rsid w:val="00F55720"/>
    <w:rsid w:val="00F713EF"/>
    <w:rsid w:val="00F771AC"/>
    <w:rsid w:val="00FA13B4"/>
    <w:rsid w:val="00FB0642"/>
    <w:rsid w:val="00FB3C19"/>
    <w:rsid w:val="00FB7157"/>
    <w:rsid w:val="00FB78DD"/>
    <w:rsid w:val="00FC6628"/>
    <w:rsid w:val="00FD43AC"/>
    <w:rsid w:val="00FD5928"/>
    <w:rsid w:val="00FE353D"/>
    <w:rsid w:val="00FF432A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3C8"/>
    <w:pPr>
      <w:keepNext/>
      <w:spacing w:before="240" w:after="60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43C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43C8"/>
    <w:rPr>
      <w:rFonts w:ascii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6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68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843C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851"/>
    <w:rPr>
      <w:rFonts w:ascii="Tahoma" w:hAnsi="Tahoma" w:cs="Tahom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339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768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3397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156C"/>
    <w:rPr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uiPriority w:val="99"/>
    <w:rsid w:val="00833970"/>
    <w:pPr>
      <w:jc w:val="both"/>
    </w:pPr>
  </w:style>
  <w:style w:type="paragraph" w:customStyle="1" w:styleId="Naglwek1">
    <w:name w:val="Naglówek 1"/>
    <w:basedOn w:val="Normalny"/>
    <w:next w:val="Normalny"/>
    <w:uiPriority w:val="99"/>
    <w:rsid w:val="00833970"/>
    <w:pPr>
      <w:keepNext/>
      <w:spacing w:after="160"/>
      <w:jc w:val="center"/>
    </w:pPr>
    <w:rPr>
      <w:b/>
      <w:bCs/>
    </w:rPr>
  </w:style>
  <w:style w:type="character" w:customStyle="1" w:styleId="ZnakZnak6">
    <w:name w:val="Znak Znak6"/>
    <w:basedOn w:val="Domylnaczcionkaakapitu"/>
    <w:uiPriority w:val="99"/>
    <w:locked/>
    <w:rsid w:val="00A619C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8156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3815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1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1D6A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81D6A"/>
    <w:rPr>
      <w:vertAlign w:val="superscript"/>
    </w:rPr>
  </w:style>
  <w:style w:type="paragraph" w:customStyle="1" w:styleId="Default">
    <w:name w:val="Default"/>
    <w:rsid w:val="00370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96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D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634"/>
    <w:pPr>
      <w:ind w:left="720"/>
      <w:contextualSpacing/>
    </w:pPr>
  </w:style>
  <w:style w:type="paragraph" w:customStyle="1" w:styleId="Akapitzlist1">
    <w:name w:val="Akapit z listą1"/>
    <w:basedOn w:val="Normalny"/>
    <w:rsid w:val="000369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1C090-C86D-4DBA-AA9D-2223BBB7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3021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33</cp:revision>
  <cp:lastPrinted>2017-01-11T11:17:00Z</cp:lastPrinted>
  <dcterms:created xsi:type="dcterms:W3CDTF">2016-12-13T09:05:00Z</dcterms:created>
  <dcterms:modified xsi:type="dcterms:W3CDTF">2017-01-11T13:46:00Z</dcterms:modified>
</cp:coreProperties>
</file>