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7D" w:rsidRDefault="0074107D" w:rsidP="0074107D">
      <w:pPr>
        <w:autoSpaceDN w:val="0"/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Calibri"/>
          <w:b/>
          <w:sz w:val="28"/>
          <w:szCs w:val="28"/>
        </w:rPr>
        <w:t>O</w:t>
      </w:r>
      <w:r w:rsidR="006029BA">
        <w:rPr>
          <w:rFonts w:ascii="Calibri" w:hAnsi="Calibri" w:cs="Calibri"/>
          <w:b/>
          <w:sz w:val="28"/>
          <w:szCs w:val="28"/>
        </w:rPr>
        <w:t>pis i program warsztatów</w:t>
      </w:r>
    </w:p>
    <w:tbl>
      <w:tblPr>
        <w:tblW w:w="4931" w:type="pct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072"/>
        <w:gridCol w:w="7987"/>
      </w:tblGrid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43CB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4107D">
              <w:rPr>
                <w:rFonts w:ascii="Tahoma" w:hAnsi="Tahoma" w:cs="Tahoma"/>
                <w:sz w:val="22"/>
                <w:szCs w:val="22"/>
              </w:rPr>
              <w:t>08.01.02-10-085/12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projektu: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"Nawigator na Nową Pracę"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Tytuł warsztatów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 xml:space="preserve">: 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343CBD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 w:rsidP="000573DE">
            <w:pPr>
              <w:overflowPunct w:val="0"/>
              <w:autoSpaceDE w:val="0"/>
              <w:autoSpaceDN w:val="0"/>
              <w:adjustRightInd w:val="0"/>
              <w:rPr>
                <w:rFonts w:ascii="Calibri" w:eastAsia="Arial Unicode MS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Numer</w:t>
            </w:r>
            <w:r w:rsidR="000573DE">
              <w:rPr>
                <w:rFonts w:ascii="Calibri" w:hAnsi="Calibri" w:cs="Calibri"/>
                <w:b/>
                <w:sz w:val="22"/>
                <w:szCs w:val="22"/>
              </w:rPr>
              <w:t xml:space="preserve">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F41C86">
              <w:rPr>
                <w:sz w:val="20"/>
              </w:rPr>
              <w:t>1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Miejsce szkolenia: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F41C86">
            <w:pPr>
              <w:rPr>
                <w:sz w:val="20"/>
              </w:rPr>
            </w:pPr>
            <w:r>
              <w:rPr>
                <w:sz w:val="20"/>
              </w:rPr>
              <w:t xml:space="preserve">PRO EUROPA 97-200 Tomaszów </w:t>
            </w:r>
            <w:proofErr w:type="spellStart"/>
            <w:r>
              <w:rPr>
                <w:sz w:val="20"/>
              </w:rPr>
              <w:t>Maz</w:t>
            </w:r>
            <w:proofErr w:type="spellEnd"/>
            <w:r>
              <w:rPr>
                <w:sz w:val="20"/>
              </w:rPr>
              <w:t>. ul. Szeroka 7/11A  lok. 17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Cel 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>WAPP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: 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Nabycie umiejętności poruszania się po rynku pracy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Charakterystyka absolwenta WAPP</w:t>
            </w:r>
            <w:r w:rsidR="0074107D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48151A">
            <w:pPr>
              <w:rPr>
                <w:sz w:val="20"/>
              </w:rPr>
            </w:pPr>
            <w:r>
              <w:rPr>
                <w:sz w:val="20"/>
              </w:rPr>
              <w:t>Beneficjent projektu nabędzie: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</w:t>
            </w:r>
            <w:r w:rsidRPr="0048151A">
              <w:rPr>
                <w:sz w:val="20"/>
              </w:rPr>
              <w:t>miejętność poruszania się po obecnym rynku pracy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planowania własnej przyszłości zawodowej</w:t>
            </w:r>
          </w:p>
          <w:p w:rsidR="0048151A" w:rsidRDefault="0048151A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autoprezentacji</w:t>
            </w:r>
          </w:p>
          <w:p w:rsidR="0048151A" w:rsidRDefault="00DE5ED1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 xml:space="preserve">umiejętność wykorzystania </w:t>
            </w:r>
            <w:r w:rsidR="00461709">
              <w:rPr>
                <w:sz w:val="20"/>
              </w:rPr>
              <w:t>zasad komunikacji werbalnej i niewerbalnej podczas rozmowy z kwalifikacyjnej</w:t>
            </w:r>
          </w:p>
          <w:p w:rsidR="00461709" w:rsidRPr="0048151A" w:rsidRDefault="00461709" w:rsidP="0048151A">
            <w:pPr>
              <w:pStyle w:val="Akapitzlist"/>
              <w:numPr>
                <w:ilvl w:val="0"/>
                <w:numId w:val="35"/>
              </w:numPr>
              <w:rPr>
                <w:sz w:val="20"/>
              </w:rPr>
            </w:pPr>
            <w:r>
              <w:rPr>
                <w:sz w:val="20"/>
              </w:rPr>
              <w:t>umiejętność przygotowania dokumentów aplikacyjnych</w:t>
            </w:r>
          </w:p>
        </w:tc>
      </w:tr>
      <w:tr w:rsidR="0074107D" w:rsidTr="0074107D">
        <w:trPr>
          <w:trHeight w:val="567"/>
        </w:trPr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74107D">
            <w:pPr>
              <w:tabs>
                <w:tab w:val="left" w:pos="-1843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Dokument</w:t>
            </w:r>
            <w:r w:rsidR="0048151A">
              <w:rPr>
                <w:rFonts w:ascii="Calibri" w:hAnsi="Calibri" w:cs="Calibri"/>
                <w:b/>
                <w:sz w:val="22"/>
                <w:szCs w:val="22"/>
              </w:rPr>
              <w:t xml:space="preserve"> uzyskany przez absolwenta WAPP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3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4107D" w:rsidRDefault="00044FB5">
            <w:pPr>
              <w:rPr>
                <w:sz w:val="20"/>
              </w:rPr>
            </w:pPr>
            <w:r>
              <w:rPr>
                <w:sz w:val="20"/>
              </w:rPr>
              <w:t>Zaświadczenie o ukończeniu warsztatów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461709" w:rsidRDefault="00461709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:rsidR="0074107D" w:rsidRDefault="0074107D" w:rsidP="0074107D">
      <w:pPr>
        <w:tabs>
          <w:tab w:val="left" w:pos="-1843"/>
          <w:tab w:val="left" w:pos="1560"/>
        </w:tabs>
        <w:overflowPunct w:val="0"/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Program kursu</w:t>
      </w: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99"/>
        <w:gridCol w:w="1563"/>
        <w:gridCol w:w="1568"/>
      </w:tblGrid>
      <w:tr w:rsidR="0074107D" w:rsidTr="004F7356">
        <w:trPr>
          <w:trHeight w:val="539"/>
          <w:jc w:val="center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5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Przedmiot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Liczba godzin zajęć</w:t>
            </w:r>
          </w:p>
        </w:tc>
      </w:tr>
      <w:tr w:rsidR="0074107D" w:rsidTr="004F7356">
        <w:trPr>
          <w:trHeight w:val="539"/>
          <w:jc w:val="center"/>
        </w:trPr>
        <w:tc>
          <w:tcPr>
            <w:tcW w:w="7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teoretycznych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74107D">
            <w:pPr>
              <w:keepNext/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outlineLvl w:val="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praktycznych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Integracja </w:t>
            </w:r>
            <w:r w:rsidR="00461709">
              <w:rPr>
                <w:sz w:val="20"/>
              </w:rPr>
              <w:t>grupy</w:t>
            </w:r>
            <w:r>
              <w:rPr>
                <w:sz w:val="20"/>
              </w:rPr>
              <w:t xml:space="preserve">. </w:t>
            </w:r>
            <w:r w:rsidR="00461709">
              <w:rPr>
                <w:sz w:val="20"/>
              </w:rPr>
              <w:t>Zasady wzajemnej współpracy oraz oczekiwania uczestników warsztatów.</w:t>
            </w:r>
            <w:r>
              <w:rPr>
                <w:sz w:val="20"/>
              </w:rPr>
              <w:t xml:space="preserve"> Ramowy program zajęć.</w:t>
            </w:r>
          </w:p>
          <w:p w:rsidR="00461709" w:rsidRDefault="004F7356">
            <w:pPr>
              <w:rPr>
                <w:sz w:val="20"/>
              </w:rPr>
            </w:pPr>
            <w:r>
              <w:rPr>
                <w:sz w:val="20"/>
              </w:rPr>
              <w:t xml:space="preserve">Budowanie pozytywnego obrazu samego siebie. Osobowość zawodowa. </w:t>
            </w:r>
            <w:r w:rsidR="00F25C93">
              <w:rPr>
                <w:sz w:val="20"/>
              </w:rPr>
              <w:t>Założenia współczesnego ryn</w:t>
            </w:r>
            <w:r w:rsidR="00461709">
              <w:rPr>
                <w:sz w:val="20"/>
              </w:rPr>
              <w:t>k</w:t>
            </w:r>
            <w:r w:rsidR="00F25C93">
              <w:rPr>
                <w:sz w:val="20"/>
              </w:rPr>
              <w:t>u</w:t>
            </w:r>
            <w:r w:rsidR="00461709">
              <w:rPr>
                <w:sz w:val="20"/>
              </w:rPr>
              <w:t xml:space="preserve"> pracy.</w:t>
            </w:r>
            <w:r>
              <w:rPr>
                <w:sz w:val="20"/>
              </w:rPr>
              <w:t xml:space="preserve">  Zasady </w:t>
            </w:r>
            <w:r w:rsidR="00A964F4">
              <w:rPr>
                <w:sz w:val="20"/>
              </w:rPr>
              <w:t xml:space="preserve">efektywnego </w:t>
            </w:r>
            <w:r>
              <w:rPr>
                <w:sz w:val="20"/>
              </w:rPr>
              <w:t>poruszania się po obecnym rynku pracy. Wymogi pracodawców.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4F7356" w:rsidRDefault="004F7356" w:rsidP="004F7356">
            <w:pPr>
              <w:jc w:val="center"/>
              <w:rPr>
                <w:sz w:val="20"/>
              </w:rPr>
            </w:pPr>
          </w:p>
          <w:p w:rsidR="0074107D" w:rsidRDefault="004F7356" w:rsidP="004F73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74107D" w:rsidRPr="004F7356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4F7356" w:rsidP="00F25C93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 w:rsidR="001A42BA">
              <w:rPr>
                <w:sz w:val="20"/>
              </w:rPr>
              <w:t xml:space="preserve"> Cechy pracobiorcy.</w:t>
            </w:r>
            <w:r>
              <w:rPr>
                <w:sz w:val="20"/>
              </w:rPr>
              <w:t xml:space="preserve">  Zasady planowania przyszłości  zawodowej.</w:t>
            </w:r>
            <w:r w:rsidR="00F25C93">
              <w:rPr>
                <w:sz w:val="20"/>
              </w:rPr>
              <w:t xml:space="preserve"> Cechy dobrego planu.</w:t>
            </w:r>
            <w:r>
              <w:rPr>
                <w:sz w:val="20"/>
              </w:rPr>
              <w:t xml:space="preserve"> Bilans umiejętności, możliwości i predyspozycji zawodowych</w:t>
            </w:r>
            <w:r w:rsidR="00430FBF">
              <w:rPr>
                <w:sz w:val="20"/>
              </w:rPr>
              <w:t>.</w:t>
            </w:r>
            <w:r w:rsidR="00BD5262">
              <w:rPr>
                <w:sz w:val="20"/>
              </w:rPr>
              <w:t xml:space="preserve"> </w:t>
            </w:r>
            <w:r w:rsidR="00234766">
              <w:rPr>
                <w:sz w:val="20"/>
              </w:rPr>
              <w:t xml:space="preserve"> Planowanie przyszłości zawodowej adekwatnie do swoich możliwości.</w:t>
            </w:r>
            <w:r w:rsidR="00F25C93">
              <w:rPr>
                <w:sz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14FB" w:rsidRDefault="00D314FB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4107D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4F7356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Pr="00430FBF" w:rsidRDefault="00430FBF" w:rsidP="0023476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przygotowania dokumentów aplikacyjnych – CV oraz listu motywacyjnego. </w:t>
            </w:r>
            <w:r w:rsidR="00234766">
              <w:rPr>
                <w:sz w:val="20"/>
              </w:rPr>
              <w:t xml:space="preserve">Przygotowanie własnych dokumentów aplikacyjnych zgodnie z otrzymanymi wytycznymi . Najczęściej popełniane błędy – jak ich uniknąć? </w:t>
            </w: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7356" w:rsidRDefault="00430FBF" w:rsidP="00430F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356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30FBF" w:rsidRDefault="00430FBF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5ED1" w:rsidRDefault="00430FBF" w:rsidP="00DE5ED1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</w:t>
            </w:r>
            <w:r w:rsidR="00DE5ED1" w:rsidRPr="00DF497C">
              <w:rPr>
                <w:rFonts w:ascii="Calibri" w:hAnsi="Calibri" w:cs="Calibri"/>
                <w:sz w:val="20"/>
                <w:szCs w:val="20"/>
              </w:rPr>
              <w:t xml:space="preserve"> – zasady ogólne.</w:t>
            </w:r>
            <w:r w:rsid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E5ED1">
              <w:rPr>
                <w:sz w:val="20"/>
              </w:rPr>
              <w:t>U</w:t>
            </w:r>
            <w:r w:rsidR="00DE5ED1" w:rsidRPr="00DE5ED1">
              <w:rPr>
                <w:sz w:val="20"/>
              </w:rPr>
              <w:t>miejętność wykorzystania zasad komunikacji werbalnej i niewerbalnej p</w:t>
            </w:r>
            <w:r w:rsidR="00DE5ED1">
              <w:rPr>
                <w:sz w:val="20"/>
              </w:rPr>
              <w:t>odczas rozmowy z pracodawcą. Najczęściej zadawane pytania</w:t>
            </w:r>
            <w:r w:rsidR="00DF497C">
              <w:rPr>
                <w:sz w:val="20"/>
              </w:rPr>
              <w:t xml:space="preserve"> w  rozmowie z pracodawcą</w:t>
            </w:r>
            <w:r w:rsidR="00DE5ED1">
              <w:rPr>
                <w:sz w:val="20"/>
              </w:rPr>
              <w:t xml:space="preserve"> – próby odpowiedzi. Symulacja rozmowy kwalifikacyjnej.</w:t>
            </w:r>
            <w:r w:rsidR="00DF497C">
              <w:rPr>
                <w:sz w:val="20"/>
              </w:rPr>
              <w:t xml:space="preserve">  Radzenie sobie ze stresem.</w:t>
            </w:r>
          </w:p>
          <w:p w:rsidR="00DE5ED1" w:rsidRPr="00DE5ED1" w:rsidRDefault="0041687C" w:rsidP="00DE5ED1">
            <w:pPr>
              <w:rPr>
                <w:sz w:val="20"/>
              </w:rPr>
            </w:pPr>
            <w:r>
              <w:rPr>
                <w:sz w:val="20"/>
              </w:rPr>
              <w:t>Opracowanie własnych  wniosków</w:t>
            </w:r>
            <w:r w:rsidR="00DE5ED1">
              <w:rPr>
                <w:sz w:val="20"/>
              </w:rPr>
              <w:t xml:space="preserve"> w zakresie aktywnych metod poszukiwania pracy.</w:t>
            </w:r>
          </w:p>
          <w:p w:rsidR="0074107D" w:rsidRPr="0041687C" w:rsidRDefault="0041687C" w:rsidP="00430FBF">
            <w:pPr>
              <w:overflowPunct w:val="0"/>
              <w:autoSpaceDE w:val="0"/>
              <w:autoSpaceDN w:val="0"/>
              <w:adjustRightInd w:val="0"/>
              <w:spacing w:before="80" w:after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Podsumowanie zajęć warsztatowych.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07D" w:rsidRDefault="0074107D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</w:p>
          <w:p w:rsidR="00DE5ED1" w:rsidRDefault="00DE5ED1" w:rsidP="00DE5E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4107D" w:rsidTr="004F7356">
        <w:trPr>
          <w:jc w:val="center"/>
        </w:trPr>
        <w:tc>
          <w:tcPr>
            <w:tcW w:w="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4107D" w:rsidRPr="004F7356" w:rsidRDefault="0074107D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ind w:right="5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07D" w:rsidRPr="004F7356" w:rsidRDefault="0074107D">
            <w:pPr>
              <w:tabs>
                <w:tab w:val="left" w:pos="-1843"/>
                <w:tab w:val="left" w:pos="720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2"/>
                <w:szCs w:val="22"/>
              </w:rPr>
            </w:pPr>
            <w:r w:rsidRPr="004F7356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107D" w:rsidRDefault="004F7356">
            <w:pPr>
              <w:tabs>
                <w:tab w:val="left" w:pos="-1843"/>
                <w:tab w:val="left" w:pos="1560"/>
              </w:tabs>
              <w:overflowPunct w:val="0"/>
              <w:autoSpaceDE w:val="0"/>
              <w:autoSpaceDN w:val="0"/>
              <w:adjustRightInd w:val="0"/>
              <w:spacing w:before="80" w:after="8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24</w:t>
            </w:r>
          </w:p>
        </w:tc>
      </w:tr>
    </w:tbl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DE5ED1" w:rsidRDefault="00DE5ED1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</w:p>
    <w:p w:rsidR="0074107D" w:rsidRDefault="006029BA" w:rsidP="0074107D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Harmonogram warsztatów</w:t>
      </w:r>
    </w:p>
    <w:p w:rsidR="0074107D" w:rsidRDefault="0074107D" w:rsidP="0074107D">
      <w:pPr>
        <w:overflowPunct w:val="0"/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460"/>
        <w:gridCol w:w="1265"/>
        <w:gridCol w:w="731"/>
        <w:gridCol w:w="5133"/>
        <w:gridCol w:w="1565"/>
      </w:tblGrid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 w:rsidP="003033B3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WND-POKL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08.01.02-10-085/12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 projektu: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rFonts w:ascii="Tahoma" w:hAnsi="Tahoma" w:cs="Tahoma"/>
                <w:sz w:val="22"/>
                <w:szCs w:val="22"/>
              </w:rPr>
              <w:t>"Nawigator na Nową Pracę”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Tytuł</w:t>
            </w:r>
            <w:r w:rsidR="00DE5ED1">
              <w:rPr>
                <w:rFonts w:ascii="Calibri" w:hAnsi="Calibri" w:cs="Calibri"/>
                <w:b/>
                <w:sz w:val="20"/>
              </w:rPr>
              <w:t xml:space="preserve"> warsztatów</w:t>
            </w:r>
            <w:r>
              <w:rPr>
                <w:rFonts w:ascii="Calibri" w:hAnsi="Calibri" w:cs="Calibri"/>
                <w:b/>
                <w:sz w:val="20"/>
              </w:rPr>
              <w:t xml:space="preserve">: 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3033B3">
            <w:pPr>
              <w:rPr>
                <w:sz w:val="20"/>
              </w:rPr>
            </w:pPr>
            <w:r>
              <w:rPr>
                <w:sz w:val="20"/>
              </w:rPr>
              <w:t>WARSZTATY AKTYWNEGO POSZUKIWANIA PRACY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Numer</w:t>
            </w:r>
            <w:r w:rsidR="000573DE">
              <w:rPr>
                <w:rFonts w:ascii="Calibri" w:hAnsi="Calibri" w:cs="Calibri"/>
                <w:b/>
                <w:sz w:val="20"/>
              </w:rPr>
              <w:t xml:space="preserve"> WAPP</w:t>
            </w:r>
            <w:r>
              <w:rPr>
                <w:rFonts w:ascii="Calibri" w:hAnsi="Calibri" w:cs="Calibri"/>
                <w:b/>
                <w:sz w:val="20"/>
              </w:rPr>
              <w:t xml:space="preserve">:     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rPr>
                <w:sz w:val="20"/>
              </w:rPr>
            </w:pPr>
            <w:r>
              <w:rPr>
                <w:sz w:val="20"/>
              </w:rPr>
              <w:t>WAPP/</w:t>
            </w:r>
            <w:r w:rsidR="0025455E">
              <w:rPr>
                <w:sz w:val="20"/>
              </w:rPr>
              <w:t>1</w:t>
            </w:r>
          </w:p>
        </w:tc>
      </w:tr>
      <w:tr w:rsidR="0074107D" w:rsidTr="0074107D">
        <w:trPr>
          <w:trHeight w:val="340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7D" w:rsidRDefault="000573DE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Miejsce WAPP</w:t>
            </w:r>
            <w:r w:rsidR="0074107D"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8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07D" w:rsidRDefault="0025455E">
            <w:pPr>
              <w:overflowPunct w:val="0"/>
              <w:autoSpaceDE w:val="0"/>
              <w:autoSpaceDN w:val="0"/>
              <w:adjustRightInd w:val="0"/>
              <w:spacing w:before="80" w:after="80"/>
              <w:rPr>
                <w:rFonts w:ascii="Calibri" w:eastAsia="Arial Unicode MS" w:hAnsi="Calibri" w:cs="Calibri"/>
                <w:sz w:val="20"/>
              </w:rPr>
            </w:pPr>
            <w:r>
              <w:rPr>
                <w:sz w:val="20"/>
              </w:rPr>
              <w:t xml:space="preserve">PRO EUROPA 97-200 Tomaszów </w:t>
            </w:r>
            <w:proofErr w:type="spellStart"/>
            <w:r>
              <w:rPr>
                <w:sz w:val="20"/>
              </w:rPr>
              <w:t>Maz</w:t>
            </w:r>
            <w:proofErr w:type="spellEnd"/>
            <w:r>
              <w:rPr>
                <w:sz w:val="20"/>
              </w:rPr>
              <w:t>. ul. Szeroka 7/11A  lok. 17</w:t>
            </w:r>
          </w:p>
        </w:tc>
      </w:tr>
      <w:tr w:rsidR="0074107D" w:rsidTr="0074107D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Data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25455E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Pr="00966893" w:rsidRDefault="0025455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2013-11</w:t>
            </w:r>
            <w:r w:rsidRPr="00966893">
              <w:rPr>
                <w:rFonts w:ascii="Calibri" w:hAnsi="Calibri" w:cs="Calibri"/>
                <w:b/>
                <w:sz w:val="18"/>
                <w:szCs w:val="18"/>
              </w:rPr>
              <w:t>-2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rPr>
                <w:sz w:val="20"/>
              </w:rPr>
            </w:pPr>
            <w:r>
              <w:rPr>
                <w:sz w:val="20"/>
              </w:rPr>
              <w:t>Integracja grupy. Zasady wzajemnej współpracy oraz oczekiwania uczestników warsztatów.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17:45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rPr>
                <w:sz w:val="20"/>
              </w:rPr>
            </w:pPr>
            <w:r>
              <w:rPr>
                <w:sz w:val="20"/>
              </w:rPr>
              <w:t>Przedstawienie ramowego planu zajęć.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17:45 – 18:30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rPr>
                <w:sz w:val="20"/>
              </w:rPr>
            </w:pPr>
            <w:r>
              <w:rPr>
                <w:sz w:val="20"/>
              </w:rPr>
              <w:t>Budowanie pozytywnego obrazu samego siebie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>
            <w:pPr>
              <w:rPr>
                <w:sz w:val="20"/>
              </w:rPr>
            </w:pPr>
            <w:r>
              <w:rPr>
                <w:sz w:val="20"/>
              </w:rPr>
              <w:t>Typy osobowości zawodowej.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55E" w:rsidRDefault="0025455E" w:rsidP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20:15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rPr>
                <w:sz w:val="20"/>
              </w:rPr>
            </w:pPr>
            <w:r>
              <w:rPr>
                <w:sz w:val="20"/>
              </w:rPr>
              <w:t>Współczesny rynek pracy – charakterystyka ogólna.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20:15 – 21:00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>
            <w:pPr>
              <w:rPr>
                <w:sz w:val="20"/>
              </w:rPr>
            </w:pPr>
            <w:r>
              <w:rPr>
                <w:sz w:val="20"/>
              </w:rPr>
              <w:t>Zasady efektywnego  poruszania się po obecnym rynku pracy. Wymogi pracodawców – dzielenie się własnym doświadczeniem.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D65E8E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8E" w:rsidRPr="00966893" w:rsidRDefault="00D65E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2013-1</w:t>
            </w: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1-2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8E" w:rsidRDefault="00D65E8E" w:rsidP="00612D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E8E" w:rsidRDefault="00D65E8E">
            <w:pPr>
              <w:rPr>
                <w:sz w:val="20"/>
              </w:rPr>
            </w:pPr>
            <w:r w:rsidRPr="004F7356">
              <w:rPr>
                <w:sz w:val="20"/>
              </w:rPr>
              <w:t>Metody aktywnego poszukiwania pracy.</w:t>
            </w:r>
            <w:r>
              <w:rPr>
                <w:sz w:val="20"/>
              </w:rPr>
              <w:t xml:space="preserve">  Cechy pracobiorcy.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D65E8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E8E" w:rsidRDefault="00D65E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8E" w:rsidRDefault="00D65E8E" w:rsidP="00612D0A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65E8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E8E" w:rsidRDefault="00D65E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8E" w:rsidRDefault="00D65E8E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18:30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E8E" w:rsidRDefault="00D65E8E">
            <w:pPr>
              <w:rPr>
                <w:sz w:val="20"/>
              </w:rPr>
            </w:pPr>
            <w:r>
              <w:rPr>
                <w:sz w:val="20"/>
              </w:rPr>
              <w:t>Zasady planowania przyszłości  zawodowej.  Cechy dobrego planu. Doskonalenie umiejętności.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D65E8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E8E" w:rsidRDefault="00D65E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8E" w:rsidRDefault="00D65E8E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E8E" w:rsidRDefault="00D65E8E">
            <w:pPr>
              <w:rPr>
                <w:sz w:val="20"/>
              </w:rPr>
            </w:pPr>
            <w:r>
              <w:rPr>
                <w:sz w:val="20"/>
              </w:rPr>
              <w:t>Bilans umiejętności, możliwości i predyspozycji zawodowych.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D65E8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E8E" w:rsidRDefault="00D65E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8E" w:rsidRDefault="00D65E8E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 – 19:30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E8E" w:rsidRDefault="00D65E8E" w:rsidP="009450FB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D65E8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E8E" w:rsidRDefault="00D65E8E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5E8E" w:rsidRDefault="00D65E8E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21:00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65E8E" w:rsidRDefault="00D65E8E" w:rsidP="00BD5262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rPr>
                <w:rFonts w:ascii="Calibri" w:hAnsi="Calibri" w:cs="Calibri"/>
              </w:rPr>
            </w:pPr>
            <w:r>
              <w:rPr>
                <w:sz w:val="20"/>
              </w:rPr>
              <w:t>Planowanie przyszłości zawodowej adekwatnie do swoich możliwości.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5E8E" w:rsidRDefault="00D65E8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74107D" w:rsidRDefault="0074107D" w:rsidP="0074107D">
      <w:pPr>
        <w:rPr>
          <w:szCs w:val="20"/>
        </w:rPr>
      </w:pPr>
    </w:p>
    <w:tbl>
      <w:tblPr>
        <w:tblW w:w="10076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922"/>
        <w:gridCol w:w="1725"/>
        <w:gridCol w:w="731"/>
        <w:gridCol w:w="5133"/>
        <w:gridCol w:w="1565"/>
      </w:tblGrid>
      <w:tr w:rsidR="001A42BA" w:rsidTr="00DF1456">
        <w:trPr>
          <w:trHeight w:val="76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lastRenderedPageBreak/>
              <w:t>Data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Planowane godziny realizacji szkolenia </w:t>
            </w:r>
            <w:r>
              <w:rPr>
                <w:rFonts w:ascii="Calibri" w:hAnsi="Calibri" w:cs="Calibri"/>
                <w:b/>
                <w:bCs/>
                <w:sz w:val="20"/>
              </w:rPr>
              <w:br/>
              <w:t>(od- do)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 xml:space="preserve">Liczba godz. 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</w:rPr>
              <w:t>dydak-tycznych</w:t>
            </w:r>
            <w:proofErr w:type="spellEnd"/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Tematyka zajęć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A42BA" w:rsidRDefault="001A42BA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Imię i nazwisko prowadzącego</w:t>
            </w:r>
          </w:p>
        </w:tc>
      </w:tr>
      <w:tr w:rsidR="0025455E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Pr="00966893" w:rsidRDefault="0025455E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2013-11</w:t>
            </w: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16:00 – 16:45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 w:rsidP="00DF1456">
            <w:pPr>
              <w:rPr>
                <w:sz w:val="20"/>
              </w:rPr>
            </w:pPr>
            <w:r w:rsidRPr="00430FBF">
              <w:rPr>
                <w:sz w:val="20"/>
              </w:rPr>
              <w:t>Zasady</w:t>
            </w:r>
            <w:r>
              <w:rPr>
                <w:sz w:val="20"/>
              </w:rPr>
              <w:t xml:space="preserve"> poprawnego </w:t>
            </w:r>
            <w:r w:rsidRPr="00430FBF">
              <w:rPr>
                <w:sz w:val="20"/>
              </w:rPr>
              <w:t xml:space="preserve"> </w:t>
            </w:r>
            <w:r>
              <w:rPr>
                <w:sz w:val="20"/>
              </w:rPr>
              <w:t>przygotowania dokumentów aplikacyjnych – CV oraz listu motywacyjnego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16:45 – 17:00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C417D1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17:00 – 18</w:t>
            </w:r>
            <w:r w:rsidR="0025455E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 w:rsidP="00DF1456">
            <w:pPr>
              <w:rPr>
                <w:sz w:val="20"/>
              </w:rPr>
            </w:pPr>
            <w:r>
              <w:rPr>
                <w:sz w:val="20"/>
              </w:rPr>
              <w:t>Przygotowanie własnych dokumentów aplikacyjnych zgodnie z otrzymanymi wytycznymi.  Najczęściej popełniane błędy – jak ich uniknąć?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C417D1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18:30 – 19</w:t>
            </w:r>
            <w:r w:rsidR="0025455E">
              <w:rPr>
                <w:rFonts w:ascii="Tahoma" w:hAnsi="Tahoma" w:cs="Tahoma"/>
                <w:sz w:val="20"/>
              </w:rPr>
              <w:t>:</w:t>
            </w:r>
            <w:r>
              <w:rPr>
                <w:rFonts w:ascii="Tahoma" w:hAnsi="Tahoma" w:cs="Tahoma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25455E" w:rsidP="00DF1456">
            <w:pPr>
              <w:rPr>
                <w:sz w:val="20"/>
              </w:rPr>
            </w:pPr>
            <w:r>
              <w:rPr>
                <w:sz w:val="20"/>
              </w:rPr>
              <w:t>Analiza ofert pracy.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C417D1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19:15</w:t>
            </w:r>
            <w:r w:rsidR="0025455E">
              <w:rPr>
                <w:rFonts w:ascii="Tahoma" w:hAnsi="Tahoma" w:cs="Tahoma"/>
                <w:sz w:val="20"/>
              </w:rPr>
              <w:t xml:space="preserve"> – 19:</w:t>
            </w:r>
            <w:r>
              <w:rPr>
                <w:rFonts w:ascii="Tahoma" w:hAnsi="Tahoma" w:cs="Tahoma"/>
                <w:sz w:val="20"/>
              </w:rPr>
              <w:t>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25455E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455E" w:rsidRDefault="0025455E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455E" w:rsidRDefault="00C417D1" w:rsidP="00E06E62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19:30 – 21:0</w:t>
            </w:r>
            <w:r w:rsidR="0025455E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5455E" w:rsidRDefault="0025455E" w:rsidP="00DF1456">
            <w:pPr>
              <w:rPr>
                <w:sz w:val="20"/>
              </w:rPr>
            </w:pPr>
            <w:r>
              <w:rPr>
                <w:sz w:val="20"/>
              </w:rPr>
              <w:t>Analiza ofert pracy – sporządzanie własnego ogłoszenia typu: „podejmę pracę jako…”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455E" w:rsidRDefault="0025455E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527EB7" w:rsidTr="00DF1456">
        <w:trPr>
          <w:trHeight w:val="300"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B7" w:rsidRPr="00966893" w:rsidRDefault="00527EB7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2013-11</w:t>
            </w:r>
            <w:r w:rsidRPr="00966893">
              <w:rPr>
                <w:rFonts w:ascii="Calibri" w:hAnsi="Calibri" w:cs="Calibri"/>
                <w:b/>
                <w:sz w:val="16"/>
                <w:szCs w:val="16"/>
              </w:rPr>
              <w:t>-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B7" w:rsidRDefault="00527EB7" w:rsidP="00BA13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08:00 – 08:45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EB7" w:rsidRDefault="00527EB7" w:rsidP="00DF1456">
            <w:pPr>
              <w:rPr>
                <w:sz w:val="20"/>
              </w:rPr>
            </w:pPr>
            <w:r w:rsidRPr="00DF497C">
              <w:rPr>
                <w:rFonts w:ascii="Calibri" w:hAnsi="Calibri" w:cs="Calibri"/>
                <w:sz w:val="20"/>
                <w:szCs w:val="20"/>
              </w:rPr>
              <w:t>Rozmowa kwalifikacyjna – zasady ogólne.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DE5ED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42" w:right="9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Wanda Toć</w:t>
            </w:r>
          </w:p>
        </w:tc>
      </w:tr>
      <w:tr w:rsidR="00527EB7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B7" w:rsidRDefault="00527EB7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B7" w:rsidRDefault="00527EB7" w:rsidP="00BA13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08:45 – 09:00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kawowa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27EB7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B7" w:rsidRDefault="00527EB7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B7" w:rsidRDefault="00527EB7" w:rsidP="00BA13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09:00 – 09:45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EB7" w:rsidRDefault="00527EB7" w:rsidP="00DF1456">
            <w:pPr>
              <w:rPr>
                <w:sz w:val="20"/>
              </w:rPr>
            </w:pPr>
            <w:r>
              <w:rPr>
                <w:sz w:val="20"/>
              </w:rPr>
              <w:t>U</w:t>
            </w:r>
            <w:r w:rsidRPr="00DE5ED1">
              <w:rPr>
                <w:sz w:val="20"/>
              </w:rPr>
              <w:t>miejętność wykorzystania zasad komunikacji werbalnej i niewerbalnej p</w:t>
            </w:r>
            <w:r>
              <w:rPr>
                <w:sz w:val="20"/>
              </w:rPr>
              <w:t>odczas rozmowy z pracodawcą.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Wanda Toć</w:t>
            </w:r>
          </w:p>
        </w:tc>
      </w:tr>
      <w:tr w:rsidR="00527EB7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B7" w:rsidRDefault="00527EB7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B7" w:rsidRDefault="00527EB7" w:rsidP="00BA134F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09:45 – 11:15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B7" w:rsidRDefault="00527EB7" w:rsidP="0041687C">
            <w:pPr>
              <w:rPr>
                <w:sz w:val="20"/>
              </w:rPr>
            </w:pPr>
            <w:r>
              <w:rPr>
                <w:sz w:val="20"/>
              </w:rPr>
              <w:t xml:space="preserve">Najczęściej zadawane pytania w  rozmowie z pracodawcą – próby odpowiedzi. Symulacja rozmowy kwalifikacyjnej. 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  <w:tr w:rsidR="00527EB7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B7" w:rsidRDefault="00527EB7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B7" w:rsidRDefault="00527EB7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11:15 – 11:30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rPr>
                <w:rFonts w:ascii="Calibri" w:hAnsi="Calibri" w:cs="Calibri"/>
                <w:sz w:val="20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Przerwa obiadowa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27EB7" w:rsidTr="00DF1456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7EB7" w:rsidRDefault="00527EB7" w:rsidP="00DF145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7EB7" w:rsidRDefault="00527EB7" w:rsidP="00987A4E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11:30 – 13:00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27EB7" w:rsidRPr="00DE5ED1" w:rsidRDefault="00527EB7" w:rsidP="0041687C">
            <w:pPr>
              <w:rPr>
                <w:sz w:val="20"/>
              </w:rPr>
            </w:pPr>
            <w:r>
              <w:rPr>
                <w:sz w:val="20"/>
              </w:rPr>
              <w:t>Radzenie sobie ze stresem. Opracowanie własnych  wniosków w zakresie aktywnych metod poszukiwania pracy.</w:t>
            </w:r>
          </w:p>
          <w:p w:rsidR="00527EB7" w:rsidRPr="0041687C" w:rsidRDefault="00527EB7" w:rsidP="0041687C">
            <w:pPr>
              <w:suppressAutoHyphens/>
              <w:overflowPunct w:val="0"/>
              <w:autoSpaceDE w:val="0"/>
              <w:autoSpaceDN w:val="0"/>
              <w:adjustRightInd w:val="0"/>
              <w:spacing w:before="80" w:after="80"/>
              <w:ind w:right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Podsumowanie zajęć warsztatowych.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7EB7" w:rsidRDefault="00527EB7" w:rsidP="00DF145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Wanda Toć</w:t>
            </w:r>
          </w:p>
        </w:tc>
      </w:tr>
    </w:tbl>
    <w:p w:rsidR="001A42BA" w:rsidRDefault="001A42BA" w:rsidP="001A42BA">
      <w:pPr>
        <w:jc w:val="center"/>
        <w:rPr>
          <w:szCs w:val="20"/>
        </w:rPr>
      </w:pPr>
    </w:p>
    <w:p w:rsidR="001A42BA" w:rsidRDefault="001A42BA" w:rsidP="0074107D">
      <w:pPr>
        <w:rPr>
          <w:szCs w:val="20"/>
        </w:rPr>
      </w:pPr>
    </w:p>
    <w:tbl>
      <w:tblPr>
        <w:tblW w:w="1001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1E0"/>
      </w:tblPr>
      <w:tblGrid>
        <w:gridCol w:w="2514"/>
        <w:gridCol w:w="889"/>
        <w:gridCol w:w="4961"/>
        <w:gridCol w:w="1649"/>
      </w:tblGrid>
      <w:tr w:rsidR="0074107D" w:rsidTr="0074107D">
        <w:trPr>
          <w:trHeight w:val="300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4107D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58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RAZEM GODZ.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107D" w:rsidRDefault="00711B69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ind w:left="11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>
              <w:rPr>
                <w:rFonts w:ascii="Calibri" w:hAnsi="Calibri" w:cs="Calibri"/>
                <w:b/>
                <w:bCs/>
                <w:sz w:val="20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pacing w:before="80" w:after="80"/>
              <w:ind w:left="141" w:right="142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---------------------------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4107D" w:rsidRDefault="001A42BA" w:rsidP="001A42BA">
            <w:pPr>
              <w:overflowPunct w:val="0"/>
              <w:autoSpaceDE w:val="0"/>
              <w:autoSpaceDN w:val="0"/>
              <w:adjustRightInd w:val="0"/>
              <w:snapToGrid w:val="0"/>
              <w:spacing w:before="80" w:after="8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------------</w:t>
            </w:r>
          </w:p>
        </w:tc>
      </w:tr>
    </w:tbl>
    <w:p w:rsidR="0074107D" w:rsidRDefault="0074107D" w:rsidP="0074107D">
      <w:pPr>
        <w:rPr>
          <w:szCs w:val="20"/>
        </w:rPr>
      </w:pPr>
    </w:p>
    <w:p w:rsidR="00E479FE" w:rsidRPr="0074107D" w:rsidRDefault="00E479FE" w:rsidP="0074107D"/>
    <w:sectPr w:rsidR="00E479FE" w:rsidRPr="0074107D" w:rsidSect="00781996">
      <w:headerReference w:type="default" r:id="rId7"/>
      <w:footerReference w:type="default" r:id="rId8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059" w:rsidRDefault="00D27059" w:rsidP="009843C8">
      <w:r>
        <w:separator/>
      </w:r>
    </w:p>
  </w:endnote>
  <w:endnote w:type="continuationSeparator" w:id="0">
    <w:p w:rsidR="00D27059" w:rsidRDefault="00D27059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5D2A19" w:rsidRDefault="0048151A" w:rsidP="00346D97">
    <w:pPr>
      <w:rPr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-191135</wp:posOffset>
          </wp:positionH>
          <wp:positionV relativeFrom="paragraph">
            <wp:posOffset>65405</wp:posOffset>
          </wp:positionV>
          <wp:extent cx="1190625" cy="847725"/>
          <wp:effectExtent l="19050" t="0" r="9525" b="0"/>
          <wp:wrapNone/>
          <wp:docPr id="22" name="Obraz 1" descr="Logo CSiR 2- czarno 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SiR 2- czarno biał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5095240</wp:posOffset>
          </wp:positionH>
          <wp:positionV relativeFrom="paragraph">
            <wp:posOffset>65405</wp:posOffset>
          </wp:positionV>
          <wp:extent cx="551180" cy="571500"/>
          <wp:effectExtent l="19050" t="0" r="1270" b="0"/>
          <wp:wrapNone/>
          <wp:docPr id="17" name="Obraz 17" descr="O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OAZ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</w:t>
    </w:r>
    <w:r>
      <w:tab/>
    </w:r>
    <w:r>
      <w:tab/>
    </w:r>
  </w:p>
  <w:p w:rsidR="0048151A" w:rsidRDefault="0048151A" w:rsidP="00542E5A">
    <w:pPr>
      <w:tabs>
        <w:tab w:val="left" w:pos="1770"/>
      </w:tabs>
    </w:pPr>
    <w:r>
      <w:tab/>
    </w:r>
  </w:p>
  <w:p w:rsidR="0048151A" w:rsidRDefault="0048151A" w:rsidP="00346D97">
    <w:pPr>
      <w:jc w:val="center"/>
    </w:pPr>
  </w:p>
  <w:p w:rsidR="0048151A" w:rsidRPr="005D2A19" w:rsidRDefault="0048151A" w:rsidP="00346D97">
    <w:pPr>
      <w:jc w:val="center"/>
      <w:rPr>
        <w:b/>
        <w:bCs/>
        <w:sz w:val="16"/>
        <w:szCs w:val="16"/>
      </w:rPr>
    </w:pPr>
    <w:r>
      <w:tab/>
    </w:r>
  </w:p>
  <w:p w:rsidR="0048151A" w:rsidRDefault="002B7726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48151A" w:rsidRPr="00C34A8D" w:rsidRDefault="0048151A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  <w:r w:rsidRPr="00C34A8D">
                  <w:rPr>
                    <w:rFonts w:ascii="Tahoma" w:hAnsi="Tahoma" w:cs="Tahoma"/>
                    <w:sz w:val="16"/>
                    <w:szCs w:val="16"/>
                  </w:rPr>
                  <w:t>Ośrodek Aktywizacji Zawodowej</w:t>
                </w:r>
              </w:p>
            </w:txbxContent>
          </v:textbox>
        </v:shape>
      </w:pict>
    </w:r>
    <w:r w:rsidR="0048151A">
      <w:t xml:space="preserve">         </w:t>
    </w:r>
    <w:r w:rsidR="0048151A">
      <w:tab/>
    </w:r>
    <w:r w:rsidR="0048151A">
      <w:tab/>
      <w:t xml:space="preserve">                                      </w:t>
    </w:r>
  </w:p>
  <w:p w:rsidR="0048151A" w:rsidRDefault="0048151A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48151A" w:rsidRPr="005D2A19" w:rsidRDefault="0048151A" w:rsidP="007241D8">
    <w:pPr>
      <w:rPr>
        <w:b/>
        <w:bCs/>
        <w:sz w:val="16"/>
        <w:szCs w:val="16"/>
      </w:rPr>
    </w:pPr>
  </w:p>
  <w:p w:rsidR="0048151A" w:rsidRDefault="0048151A" w:rsidP="00781996">
    <w:pPr>
      <w:tabs>
        <w:tab w:val="left" w:pos="5103"/>
      </w:tabs>
      <w:ind w:right="-284"/>
      <w:jc w:val="center"/>
    </w:pPr>
    <w:r>
      <w:tab/>
      <w:t xml:space="preserve">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059" w:rsidRDefault="00D27059" w:rsidP="009843C8">
      <w:r>
        <w:separator/>
      </w:r>
    </w:p>
  </w:footnote>
  <w:footnote w:type="continuationSeparator" w:id="0">
    <w:p w:rsidR="00D27059" w:rsidRDefault="00D27059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1A" w:rsidRPr="00345F8E" w:rsidRDefault="0048151A" w:rsidP="00925B23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</w:p>
  <w:p w:rsidR="0048151A" w:rsidRDefault="0048151A" w:rsidP="00925B23">
    <w:pPr>
      <w:pStyle w:val="Nagwek"/>
      <w:jc w:val="center"/>
      <w:rPr>
        <w:sz w:val="16"/>
        <w:szCs w:val="16"/>
      </w:rPr>
    </w:pP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2752090</wp:posOffset>
          </wp:positionH>
          <wp:positionV relativeFrom="paragraph">
            <wp:posOffset>-178435</wp:posOffset>
          </wp:positionV>
          <wp:extent cx="971550" cy="371475"/>
          <wp:effectExtent l="19050" t="0" r="0" b="0"/>
          <wp:wrapNone/>
          <wp:docPr id="21" name="Obraz 21" descr="logo lodzkie cz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 lodzkie cz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-330835</wp:posOffset>
          </wp:positionV>
          <wp:extent cx="5762625" cy="609600"/>
          <wp:effectExtent l="19050" t="0" r="9525" b="0"/>
          <wp:wrapSquare wrapText="bothSides"/>
          <wp:docPr id="20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</w:t>
    </w:r>
  </w:p>
  <w:p w:rsidR="0048151A" w:rsidRDefault="0048151A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</w:t>
    </w:r>
  </w:p>
  <w:p w:rsidR="0048151A" w:rsidRDefault="0048151A" w:rsidP="00116320">
    <w:pPr>
      <w:pStyle w:val="Nagwek"/>
      <w:rPr>
        <w:sz w:val="16"/>
        <w:szCs w:val="16"/>
      </w:rPr>
    </w:pPr>
  </w:p>
  <w:p w:rsidR="0048151A" w:rsidRDefault="0048151A" w:rsidP="007E7FC5">
    <w:pPr>
      <w:pStyle w:val="Nagwek"/>
      <w:spacing w:line="240" w:lineRule="atLeast"/>
      <w:jc w:val="center"/>
      <w:rPr>
        <w:sz w:val="20"/>
      </w:rPr>
    </w:pPr>
    <w:r>
      <w:rPr>
        <w:sz w:val="20"/>
      </w:rPr>
      <w:t>CZŁOWIEK NAJLEPSZA INWESTYCJA</w:t>
    </w:r>
  </w:p>
  <w:p w:rsidR="0048151A" w:rsidRPr="00157116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 w:rsidRPr="00157116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Nawigator na Nową Pracę</w:t>
    </w:r>
    <w:r w:rsidRPr="00157116">
      <w:rPr>
        <w:rFonts w:ascii="Arial" w:hAnsi="Arial" w:cs="Arial"/>
        <w:sz w:val="16"/>
        <w:szCs w:val="16"/>
      </w:rPr>
      <w:t xml:space="preserve">” </w:t>
    </w:r>
  </w:p>
  <w:p w:rsidR="0048151A" w:rsidRDefault="0048151A" w:rsidP="007E7FC5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Nr </w:t>
    </w:r>
    <w:r w:rsidRPr="00DA58C7">
      <w:rPr>
        <w:rFonts w:ascii="Arial" w:hAnsi="Arial" w:cs="Arial"/>
        <w:sz w:val="16"/>
        <w:szCs w:val="16"/>
      </w:rPr>
      <w:t>W</w:t>
    </w:r>
    <w:r>
      <w:rPr>
        <w:rFonts w:ascii="Arial" w:hAnsi="Arial" w:cs="Arial"/>
        <w:sz w:val="16"/>
        <w:szCs w:val="16"/>
      </w:rPr>
      <w:t>N</w:t>
    </w:r>
    <w:r w:rsidRPr="00DA58C7">
      <w:rPr>
        <w:rFonts w:ascii="Arial" w:hAnsi="Arial" w:cs="Arial"/>
        <w:sz w:val="16"/>
        <w:szCs w:val="16"/>
      </w:rPr>
      <w:t>D-POKL.</w:t>
    </w:r>
    <w:r>
      <w:rPr>
        <w:rFonts w:ascii="Arial" w:hAnsi="Arial" w:cs="Arial"/>
        <w:sz w:val="16"/>
        <w:szCs w:val="16"/>
      </w:rPr>
      <w:t>08.01.02-10-085/12</w:t>
    </w:r>
    <w:r w:rsidRPr="00DA58C7">
      <w:rPr>
        <w:rFonts w:ascii="Arial" w:hAnsi="Arial" w:cs="Arial"/>
        <w:sz w:val="16"/>
        <w:szCs w:val="16"/>
      </w:rPr>
      <w:t xml:space="preserve"> </w:t>
    </w:r>
    <w:r w:rsidRPr="00157116">
      <w:rPr>
        <w:rFonts w:ascii="Arial" w:hAnsi="Arial" w:cs="Arial"/>
        <w:sz w:val="16"/>
        <w:szCs w:val="16"/>
      </w:rPr>
      <w:t xml:space="preserve">współfinansowany </w:t>
    </w:r>
    <w:r>
      <w:rPr>
        <w:rFonts w:ascii="Arial" w:hAnsi="Arial" w:cs="Arial"/>
        <w:sz w:val="16"/>
        <w:szCs w:val="16"/>
      </w:rPr>
      <w:t>przez</w:t>
    </w:r>
    <w:r w:rsidRPr="00157116">
      <w:rPr>
        <w:rFonts w:ascii="Arial" w:hAnsi="Arial" w:cs="Arial"/>
        <w:sz w:val="16"/>
        <w:szCs w:val="16"/>
      </w:rPr>
      <w:t xml:space="preserve"> Uni</w:t>
    </w:r>
    <w:r>
      <w:rPr>
        <w:rFonts w:ascii="Arial" w:hAnsi="Arial" w:cs="Arial"/>
        <w:sz w:val="16"/>
        <w:szCs w:val="16"/>
      </w:rPr>
      <w:t>ę</w:t>
    </w:r>
    <w:r w:rsidRPr="00157116">
      <w:rPr>
        <w:rFonts w:ascii="Arial" w:hAnsi="Arial" w:cs="Arial"/>
        <w:sz w:val="16"/>
        <w:szCs w:val="16"/>
      </w:rPr>
      <w:t xml:space="preserve"> Europejsk</w:t>
    </w:r>
    <w:r>
      <w:rPr>
        <w:rFonts w:ascii="Arial" w:hAnsi="Arial" w:cs="Arial"/>
        <w:sz w:val="16"/>
        <w:szCs w:val="16"/>
      </w:rPr>
      <w:t>ą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ze środków</w:t>
    </w:r>
    <w:r w:rsidRPr="0015711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                                              </w:t>
    </w:r>
  </w:p>
  <w:p w:rsidR="0048151A" w:rsidRPr="007E7FC5" w:rsidRDefault="0048151A" w:rsidP="007E7FC5">
    <w:pPr>
      <w:pStyle w:val="Stopka"/>
      <w:jc w:val="center"/>
      <w:rPr>
        <w:szCs w:val="22"/>
      </w:rPr>
    </w:pPr>
    <w:r w:rsidRPr="00157116">
      <w:rPr>
        <w:rFonts w:ascii="Arial" w:hAnsi="Arial" w:cs="Arial"/>
        <w:sz w:val="16"/>
        <w:szCs w:val="16"/>
      </w:rPr>
      <w:t>Europejskiego Funduszu Społeczneg</w:t>
    </w:r>
    <w:r>
      <w:rPr>
        <w:rFonts w:ascii="Arial" w:hAnsi="Arial" w:cs="Arial"/>
        <w:sz w:val="16"/>
        <w:szCs w:val="16"/>
      </w:rPr>
      <w:t>o w ramach Programu Operacyjnego Kapitał Ludzki</w:t>
    </w:r>
    <w:r w:rsidR="002B7726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8.5pt;height:5.5pt" o:hrpct="0" o:hralign="center" o:hr="t">
          <v:imagedata r:id="rId3" o:title="BD15155_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537AE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ED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2607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66F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960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29AB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70B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7E7C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FEE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2E456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AA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A60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24B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E61C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6050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72CB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031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82C6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04150001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2A50CDA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2B2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52B8C046">
      <w:start w:val="1"/>
      <w:numFmt w:val="lowerLetter"/>
      <w:lvlText w:val="%1)"/>
      <w:lvlJc w:val="left"/>
      <w:pPr>
        <w:ind w:left="720" w:hanging="360"/>
      </w:pPr>
    </w:lvl>
    <w:lvl w:ilvl="1" w:tplc="945C2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04150017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7C84351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FFE0C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6E3436A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1EE47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D4B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BC3F36"/>
    <w:multiLevelType w:val="hybridMultilevel"/>
    <w:tmpl w:val="8384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67170"/>
    <w:multiLevelType w:val="hybridMultilevel"/>
    <w:tmpl w:val="26EA6830"/>
    <w:lvl w:ilvl="0" w:tplc="0415000F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04150019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B847B5"/>
    <w:multiLevelType w:val="hybridMultilevel"/>
    <w:tmpl w:val="97C875F8"/>
    <w:lvl w:ilvl="0" w:tplc="C712B94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945C2CEC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935477"/>
    <w:multiLevelType w:val="hybridMultilevel"/>
    <w:tmpl w:val="49F247FA"/>
    <w:lvl w:ilvl="0" w:tplc="9F60CD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8E8C0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F258C4"/>
    <w:multiLevelType w:val="hybridMultilevel"/>
    <w:tmpl w:val="3EEA21F4"/>
    <w:lvl w:ilvl="0" w:tplc="04150001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96220F"/>
    <w:multiLevelType w:val="hybridMultilevel"/>
    <w:tmpl w:val="BE0C4DB2"/>
    <w:lvl w:ilvl="0" w:tplc="0B7622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3D702E"/>
    <w:multiLevelType w:val="hybridMultilevel"/>
    <w:tmpl w:val="34621FF6"/>
    <w:lvl w:ilvl="0" w:tplc="04150017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8">
    <w:nsid w:val="72E761B5"/>
    <w:multiLevelType w:val="hybridMultilevel"/>
    <w:tmpl w:val="4B3ED9C8"/>
    <w:lvl w:ilvl="0" w:tplc="7F765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28B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663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055B37"/>
    <w:multiLevelType w:val="hybridMultilevel"/>
    <w:tmpl w:val="594E6E6E"/>
    <w:lvl w:ilvl="0" w:tplc="0415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</w:num>
  <w:num w:numId="3">
    <w:abstractNumId w:val="28"/>
  </w:num>
  <w:num w:numId="4">
    <w:abstractNumId w:val="19"/>
  </w:num>
  <w:num w:numId="5">
    <w:abstractNumId w:val="4"/>
  </w:num>
  <w:num w:numId="6">
    <w:abstractNumId w:val="15"/>
  </w:num>
  <w:num w:numId="7">
    <w:abstractNumId w:val="24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3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7"/>
  </w:num>
  <w:num w:numId="20">
    <w:abstractNumId w:val="6"/>
  </w:num>
  <w:num w:numId="21">
    <w:abstractNumId w:val="25"/>
  </w:num>
  <w:num w:numId="22">
    <w:abstractNumId w:val="7"/>
  </w:num>
  <w:num w:numId="23">
    <w:abstractNumId w:val="22"/>
  </w:num>
  <w:num w:numId="24">
    <w:abstractNumId w:val="9"/>
  </w:num>
  <w:num w:numId="25">
    <w:abstractNumId w:val="2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  <w:num w:numId="34">
    <w:abstractNumId w:val="3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14690"/>
    <w:rsid w:val="00020851"/>
    <w:rsid w:val="00020FC3"/>
    <w:rsid w:val="00036CF0"/>
    <w:rsid w:val="000421FA"/>
    <w:rsid w:val="00044FB5"/>
    <w:rsid w:val="00047078"/>
    <w:rsid w:val="00047EAE"/>
    <w:rsid w:val="00053CB4"/>
    <w:rsid w:val="0005689C"/>
    <w:rsid w:val="000573DE"/>
    <w:rsid w:val="00066E21"/>
    <w:rsid w:val="00070F81"/>
    <w:rsid w:val="00082C13"/>
    <w:rsid w:val="00084B46"/>
    <w:rsid w:val="000A6763"/>
    <w:rsid w:val="000C11B0"/>
    <w:rsid w:val="000D3E06"/>
    <w:rsid w:val="000E5D23"/>
    <w:rsid w:val="000F1502"/>
    <w:rsid w:val="000F3E14"/>
    <w:rsid w:val="000F55C1"/>
    <w:rsid w:val="00102615"/>
    <w:rsid w:val="001052FF"/>
    <w:rsid w:val="00110567"/>
    <w:rsid w:val="00116320"/>
    <w:rsid w:val="0014184A"/>
    <w:rsid w:val="00143A9F"/>
    <w:rsid w:val="00162223"/>
    <w:rsid w:val="00186030"/>
    <w:rsid w:val="0019460F"/>
    <w:rsid w:val="00194D4B"/>
    <w:rsid w:val="001A11CC"/>
    <w:rsid w:val="001A3D7C"/>
    <w:rsid w:val="001A42BA"/>
    <w:rsid w:val="001C0B8B"/>
    <w:rsid w:val="001C63C1"/>
    <w:rsid w:val="001D515D"/>
    <w:rsid w:val="001D77DA"/>
    <w:rsid w:val="001E4309"/>
    <w:rsid w:val="001E6A7D"/>
    <w:rsid w:val="001F2A40"/>
    <w:rsid w:val="00203AF2"/>
    <w:rsid w:val="002147EA"/>
    <w:rsid w:val="00222AC6"/>
    <w:rsid w:val="00234766"/>
    <w:rsid w:val="00236CED"/>
    <w:rsid w:val="00241EBA"/>
    <w:rsid w:val="00243DE6"/>
    <w:rsid w:val="0025455E"/>
    <w:rsid w:val="00286A0A"/>
    <w:rsid w:val="00290365"/>
    <w:rsid w:val="002A5699"/>
    <w:rsid w:val="002B7726"/>
    <w:rsid w:val="00300D58"/>
    <w:rsid w:val="003033B3"/>
    <w:rsid w:val="0030756C"/>
    <w:rsid w:val="00310ECF"/>
    <w:rsid w:val="003160B9"/>
    <w:rsid w:val="0032223D"/>
    <w:rsid w:val="00340AF1"/>
    <w:rsid w:val="00343CBD"/>
    <w:rsid w:val="00346D97"/>
    <w:rsid w:val="00355F98"/>
    <w:rsid w:val="00356E6E"/>
    <w:rsid w:val="00373A4A"/>
    <w:rsid w:val="0038156C"/>
    <w:rsid w:val="00415906"/>
    <w:rsid w:val="0041687C"/>
    <w:rsid w:val="00430FBF"/>
    <w:rsid w:val="00446F49"/>
    <w:rsid w:val="00451CB0"/>
    <w:rsid w:val="00461709"/>
    <w:rsid w:val="0047769F"/>
    <w:rsid w:val="0048151A"/>
    <w:rsid w:val="004B377A"/>
    <w:rsid w:val="004C47A8"/>
    <w:rsid w:val="004F7356"/>
    <w:rsid w:val="0051761C"/>
    <w:rsid w:val="00527EB7"/>
    <w:rsid w:val="00537F85"/>
    <w:rsid w:val="005402C4"/>
    <w:rsid w:val="00542E5A"/>
    <w:rsid w:val="0054719E"/>
    <w:rsid w:val="00564865"/>
    <w:rsid w:val="005737C0"/>
    <w:rsid w:val="005B499B"/>
    <w:rsid w:val="005C02A1"/>
    <w:rsid w:val="005C57F8"/>
    <w:rsid w:val="005D2278"/>
    <w:rsid w:val="006029BA"/>
    <w:rsid w:val="006061D7"/>
    <w:rsid w:val="00616087"/>
    <w:rsid w:val="006272B8"/>
    <w:rsid w:val="00627B4B"/>
    <w:rsid w:val="0065173D"/>
    <w:rsid w:val="006543E3"/>
    <w:rsid w:val="0066356F"/>
    <w:rsid w:val="0066440A"/>
    <w:rsid w:val="00664B31"/>
    <w:rsid w:val="00687A5E"/>
    <w:rsid w:val="00696B21"/>
    <w:rsid w:val="006B10DC"/>
    <w:rsid w:val="006B43FD"/>
    <w:rsid w:val="006B68B8"/>
    <w:rsid w:val="006D01E6"/>
    <w:rsid w:val="006E3C81"/>
    <w:rsid w:val="006F4314"/>
    <w:rsid w:val="0070208D"/>
    <w:rsid w:val="007115BD"/>
    <w:rsid w:val="00711B69"/>
    <w:rsid w:val="007241D8"/>
    <w:rsid w:val="0074107D"/>
    <w:rsid w:val="00755064"/>
    <w:rsid w:val="00781996"/>
    <w:rsid w:val="007A2DC3"/>
    <w:rsid w:val="007E7FC5"/>
    <w:rsid w:val="007F36ED"/>
    <w:rsid w:val="00803289"/>
    <w:rsid w:val="008039C0"/>
    <w:rsid w:val="00805039"/>
    <w:rsid w:val="0080646C"/>
    <w:rsid w:val="00833970"/>
    <w:rsid w:val="00844A56"/>
    <w:rsid w:val="0085165B"/>
    <w:rsid w:val="008706B4"/>
    <w:rsid w:val="00887BD1"/>
    <w:rsid w:val="008A26C4"/>
    <w:rsid w:val="008B3BE5"/>
    <w:rsid w:val="008C0797"/>
    <w:rsid w:val="008D67BC"/>
    <w:rsid w:val="00924B1E"/>
    <w:rsid w:val="00925B23"/>
    <w:rsid w:val="009435B6"/>
    <w:rsid w:val="00944BE1"/>
    <w:rsid w:val="009450FB"/>
    <w:rsid w:val="0094743B"/>
    <w:rsid w:val="00952CAF"/>
    <w:rsid w:val="00966893"/>
    <w:rsid w:val="00982FEF"/>
    <w:rsid w:val="009843C8"/>
    <w:rsid w:val="009A07D8"/>
    <w:rsid w:val="009A08B1"/>
    <w:rsid w:val="009A556B"/>
    <w:rsid w:val="009A6C27"/>
    <w:rsid w:val="009B31F8"/>
    <w:rsid w:val="009E37D2"/>
    <w:rsid w:val="009E5D8D"/>
    <w:rsid w:val="009F0CA3"/>
    <w:rsid w:val="00A14B6C"/>
    <w:rsid w:val="00A1742C"/>
    <w:rsid w:val="00A233B2"/>
    <w:rsid w:val="00A3170A"/>
    <w:rsid w:val="00A34CD2"/>
    <w:rsid w:val="00A374DB"/>
    <w:rsid w:val="00A40168"/>
    <w:rsid w:val="00A619CD"/>
    <w:rsid w:val="00A72C64"/>
    <w:rsid w:val="00A964F4"/>
    <w:rsid w:val="00AA457F"/>
    <w:rsid w:val="00AD195A"/>
    <w:rsid w:val="00AF3204"/>
    <w:rsid w:val="00AF7D79"/>
    <w:rsid w:val="00B45069"/>
    <w:rsid w:val="00B643AF"/>
    <w:rsid w:val="00B875E6"/>
    <w:rsid w:val="00BA5642"/>
    <w:rsid w:val="00BD01F2"/>
    <w:rsid w:val="00BD2588"/>
    <w:rsid w:val="00BD4721"/>
    <w:rsid w:val="00BD5262"/>
    <w:rsid w:val="00BE2117"/>
    <w:rsid w:val="00BF09B2"/>
    <w:rsid w:val="00C059F6"/>
    <w:rsid w:val="00C06AA5"/>
    <w:rsid w:val="00C076C0"/>
    <w:rsid w:val="00C417D1"/>
    <w:rsid w:val="00C57E65"/>
    <w:rsid w:val="00C952B2"/>
    <w:rsid w:val="00D04066"/>
    <w:rsid w:val="00D11652"/>
    <w:rsid w:val="00D27059"/>
    <w:rsid w:val="00D314FB"/>
    <w:rsid w:val="00D32275"/>
    <w:rsid w:val="00D32D39"/>
    <w:rsid w:val="00D4097B"/>
    <w:rsid w:val="00D65E8E"/>
    <w:rsid w:val="00D8707D"/>
    <w:rsid w:val="00D93976"/>
    <w:rsid w:val="00DE5ED1"/>
    <w:rsid w:val="00DE6C1A"/>
    <w:rsid w:val="00DF0483"/>
    <w:rsid w:val="00DF1456"/>
    <w:rsid w:val="00DF497C"/>
    <w:rsid w:val="00E00919"/>
    <w:rsid w:val="00E01ABE"/>
    <w:rsid w:val="00E2179A"/>
    <w:rsid w:val="00E226E1"/>
    <w:rsid w:val="00E479FE"/>
    <w:rsid w:val="00E50804"/>
    <w:rsid w:val="00E52121"/>
    <w:rsid w:val="00E549D6"/>
    <w:rsid w:val="00E70378"/>
    <w:rsid w:val="00EA404B"/>
    <w:rsid w:val="00EA5733"/>
    <w:rsid w:val="00ED2E11"/>
    <w:rsid w:val="00EE2AA9"/>
    <w:rsid w:val="00EF514E"/>
    <w:rsid w:val="00F07D95"/>
    <w:rsid w:val="00F07F6D"/>
    <w:rsid w:val="00F12C1F"/>
    <w:rsid w:val="00F14273"/>
    <w:rsid w:val="00F25C93"/>
    <w:rsid w:val="00F41C86"/>
    <w:rsid w:val="00F55720"/>
    <w:rsid w:val="00FA13B4"/>
    <w:rsid w:val="00FB0B44"/>
    <w:rsid w:val="00F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character" w:styleId="Pogrubienie">
    <w:name w:val="Strong"/>
    <w:basedOn w:val="Domylnaczcionkaakapitu"/>
    <w:uiPriority w:val="22"/>
    <w:qFormat/>
    <w:rsid w:val="007E7FC5"/>
    <w:rPr>
      <w:b/>
      <w:bCs/>
    </w:rPr>
  </w:style>
  <w:style w:type="paragraph" w:styleId="Akapitzlist">
    <w:name w:val="List Paragraph"/>
    <w:basedOn w:val="Normalny"/>
    <w:uiPriority w:val="34"/>
    <w:qFormat/>
    <w:rsid w:val="004815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4924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CSiR-Krzysztof</cp:lastModifiedBy>
  <cp:revision>16</cp:revision>
  <cp:lastPrinted>2014-01-05T12:19:00Z</cp:lastPrinted>
  <dcterms:created xsi:type="dcterms:W3CDTF">2013-09-24T11:31:00Z</dcterms:created>
  <dcterms:modified xsi:type="dcterms:W3CDTF">2014-01-05T13:19:00Z</dcterms:modified>
</cp:coreProperties>
</file>